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A09" w:rsidRPr="007A2135" w:rsidRDefault="007D4A09" w:rsidP="007A213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7D4A09" w:rsidRPr="007D4A09" w:rsidRDefault="007D4A09" w:rsidP="007A213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7D4A09">
        <w:rPr>
          <w:rFonts w:ascii="Times New Roman" w:eastAsia="Times New Roman" w:hAnsi="Times New Roman" w:cs="Times New Roman"/>
          <w:lang w:eastAsia="pt-BR"/>
        </w:rPr>
        <w:t>AUTÓGRAFOS</w:t>
      </w:r>
    </w:p>
    <w:p w:rsidR="007D4A09" w:rsidRPr="007D4A09" w:rsidRDefault="000D67CA" w:rsidP="007A21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ORIUNDO DA MENSAGEM Nº 01</w:t>
      </w:r>
      <w:r w:rsidR="007D4A09" w:rsidRPr="007D4A09">
        <w:rPr>
          <w:rFonts w:ascii="Times New Roman" w:eastAsia="Times New Roman" w:hAnsi="Times New Roman" w:cs="Times New Roman"/>
          <w:lang w:eastAsia="pt-BR"/>
        </w:rPr>
        <w:t>/202</w:t>
      </w:r>
      <w:r>
        <w:rPr>
          <w:rFonts w:ascii="Times New Roman" w:eastAsia="Times New Roman" w:hAnsi="Times New Roman" w:cs="Times New Roman"/>
          <w:lang w:eastAsia="pt-BR"/>
        </w:rPr>
        <w:t>6</w:t>
      </w:r>
    </w:p>
    <w:p w:rsidR="007D4A09" w:rsidRPr="007D4A09" w:rsidRDefault="007D4A09" w:rsidP="007A213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7D4A09">
        <w:rPr>
          <w:rFonts w:ascii="Times New Roman" w:eastAsia="Times New Roman" w:hAnsi="Times New Roman" w:cs="Times New Roman"/>
          <w:lang w:eastAsia="pt-BR"/>
        </w:rPr>
        <w:t xml:space="preserve">PROJETO DE LEI Nº </w:t>
      </w:r>
      <w:r w:rsidR="000D67CA">
        <w:rPr>
          <w:rFonts w:ascii="Times New Roman" w:eastAsia="Times New Roman" w:hAnsi="Times New Roman" w:cs="Times New Roman"/>
          <w:lang w:eastAsia="pt-BR"/>
        </w:rPr>
        <w:t>01/2026, DE 10</w:t>
      </w:r>
      <w:r w:rsidRPr="007D4A09">
        <w:rPr>
          <w:rFonts w:ascii="Times New Roman" w:eastAsia="Times New Roman" w:hAnsi="Times New Roman" w:cs="Times New Roman"/>
          <w:lang w:eastAsia="pt-BR"/>
        </w:rPr>
        <w:t xml:space="preserve"> DE </w:t>
      </w:r>
      <w:r w:rsidR="000D67CA">
        <w:rPr>
          <w:rFonts w:ascii="Times New Roman" w:eastAsia="Times New Roman" w:hAnsi="Times New Roman" w:cs="Times New Roman"/>
          <w:lang w:eastAsia="pt-BR"/>
        </w:rPr>
        <w:t>FEVEREIRO DE 2026</w:t>
      </w:r>
      <w:r w:rsidRPr="007D4A09">
        <w:rPr>
          <w:rFonts w:ascii="Times New Roman" w:eastAsia="Times New Roman" w:hAnsi="Times New Roman" w:cs="Times New Roman"/>
          <w:lang w:eastAsia="pt-BR"/>
        </w:rPr>
        <w:t>.</w:t>
      </w:r>
    </w:p>
    <w:p w:rsidR="007D4A09" w:rsidRPr="007D4A09" w:rsidRDefault="007D4A09" w:rsidP="007A213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0D67CA" w:rsidRPr="000D67CA" w:rsidRDefault="000D67CA" w:rsidP="000D67CA">
      <w:pPr>
        <w:ind w:left="3969" w:right="425"/>
        <w:jc w:val="both"/>
        <w:rPr>
          <w:rFonts w:ascii="Arial" w:eastAsia="Arial" w:hAnsi="Arial" w:cs="Tahoma"/>
          <w:b/>
          <w:bCs/>
        </w:rPr>
      </w:pPr>
      <w:r w:rsidRPr="000D67CA">
        <w:rPr>
          <w:rFonts w:ascii="Arial" w:eastAsia="Arial" w:hAnsi="Arial" w:cs="Tahoma"/>
          <w:b/>
          <w:bCs/>
        </w:rPr>
        <w:t>DISPÕE SOBRE A CRIAÇÃO DO CONSELHO MUNICIPAL DOS DIREITOS DO IDOSO, DO FUNDO MUNICIPAL DE DIREITOS DO IDOSO, E DÁ OUTRAS PROVIDÊNCIAS.</w:t>
      </w:r>
    </w:p>
    <w:p w:rsidR="000D67CA" w:rsidRPr="000D67CA" w:rsidRDefault="000D67CA" w:rsidP="000D67CA">
      <w:pPr>
        <w:spacing w:after="160" w:line="259" w:lineRule="auto"/>
        <w:ind w:left="3402" w:firstLine="2268"/>
        <w:rPr>
          <w:rFonts w:ascii="Calibri" w:eastAsia="Times New Roman" w:hAnsi="Calibri" w:cs="Calibri"/>
          <w:color w:val="333333"/>
          <w:sz w:val="24"/>
          <w:szCs w:val="24"/>
          <w:lang w:eastAsia="pt-BR"/>
        </w:rPr>
      </w:pPr>
    </w:p>
    <w:p w:rsidR="000D67CA" w:rsidRPr="000D67CA" w:rsidRDefault="000D67CA" w:rsidP="000D67CA">
      <w:pPr>
        <w:spacing w:after="160" w:line="259" w:lineRule="auto"/>
        <w:jc w:val="both"/>
        <w:rPr>
          <w:rFonts w:ascii="Calibri" w:eastAsia="Times New Roman" w:hAnsi="Calibri" w:cs="Calibri"/>
          <w:b/>
          <w:bCs/>
          <w:caps/>
          <w:sz w:val="24"/>
          <w:szCs w:val="24"/>
          <w:shd w:val="clear" w:color="auto" w:fill="FFFFFF"/>
          <w:lang w:eastAsia="pt-BR"/>
        </w:rPr>
      </w:pPr>
      <w:r w:rsidRPr="000D67CA">
        <w:rPr>
          <w:rFonts w:ascii="Calibri" w:eastAsia="Times New Roman" w:hAnsi="Calibri" w:cs="Calibri"/>
          <w:b/>
          <w:bCs/>
          <w:caps/>
          <w:sz w:val="24"/>
          <w:szCs w:val="24"/>
          <w:shd w:val="clear" w:color="auto" w:fill="FFFFFF"/>
          <w:lang w:eastAsia="pt-BR"/>
        </w:rPr>
        <w:t>Do Conselho Municipal de Direitos do Idoso.</w:t>
      </w:r>
    </w:p>
    <w:p w:rsidR="000D67CA" w:rsidRPr="000D67CA" w:rsidRDefault="000D67CA" w:rsidP="000D67CA">
      <w:pPr>
        <w:spacing w:after="160" w:line="259" w:lineRule="auto"/>
        <w:jc w:val="both"/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</w:pPr>
      <w:r w:rsidRPr="000D67CA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pt-BR"/>
        </w:rPr>
        <w:t>Art.1º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 xml:space="preserve"> Fica criado o 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t>Conselho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 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t>Municipal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 de 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t>Direitos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 do Idoso - CMDI - órgão permanente, paritário, consultivo, deliberativo, formulador e controlador das políticas públicas e ações voltadas para o idoso no âmbito do Município de Ernestina-RS, sendo acompanhado pela Secretaria 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t>Municipal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 de Assistência Social, órgão gestor das políticas de assistência social do Município.</w:t>
      </w:r>
    </w:p>
    <w:p w:rsidR="000D67CA" w:rsidRPr="000D67CA" w:rsidRDefault="000D67CA" w:rsidP="000D67CA">
      <w:pPr>
        <w:spacing w:after="160" w:line="259" w:lineRule="auto"/>
        <w:jc w:val="both"/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</w:pPr>
      <w:r w:rsidRPr="000D67CA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pt-BR"/>
        </w:rPr>
        <w:t>Art.2º.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 Compete ao 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t>Conselho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 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t>Municipal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 de 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t>Direitos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 do Idoso:</w:t>
      </w:r>
    </w:p>
    <w:p w:rsidR="000D67CA" w:rsidRPr="000D67CA" w:rsidRDefault="000D67CA" w:rsidP="000D67CA">
      <w:pPr>
        <w:spacing w:after="160" w:line="259" w:lineRule="auto"/>
        <w:jc w:val="both"/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</w:pP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 xml:space="preserve">I - </w:t>
      </w:r>
      <w:proofErr w:type="gramStart"/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formular</w:t>
      </w:r>
      <w:proofErr w:type="gramEnd"/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, acompanhar, fiscalizar e avaliar a Política 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t>Municipal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 dos 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t>Direitos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 dos Idosos, zelando pela sua execução;</w:t>
      </w:r>
    </w:p>
    <w:p w:rsidR="000D67CA" w:rsidRPr="000D67CA" w:rsidRDefault="000D67CA" w:rsidP="000D67CA">
      <w:pPr>
        <w:spacing w:after="160" w:line="259" w:lineRule="auto"/>
        <w:jc w:val="both"/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</w:pP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II-</w:t>
      </w:r>
      <w:proofErr w:type="gramStart"/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elaborar</w:t>
      </w:r>
      <w:proofErr w:type="gramEnd"/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 xml:space="preserve"> proposições, objetivando aperfeiçoar a legislação pertinente à Política 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t>Municipal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 dos 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t>Direitos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 dos idosos;</w:t>
      </w:r>
    </w:p>
    <w:p w:rsidR="000D67CA" w:rsidRPr="000D67CA" w:rsidRDefault="000D67CA" w:rsidP="000D67CA">
      <w:pPr>
        <w:spacing w:after="160" w:line="259" w:lineRule="auto"/>
        <w:jc w:val="both"/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</w:pP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III - indicar as prioridades a serem incluídas no planejamento 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t>municipal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 quanto às questões que dizem respeito ao idoso;</w:t>
      </w:r>
    </w:p>
    <w:p w:rsidR="000D67CA" w:rsidRPr="000D67CA" w:rsidRDefault="000D67CA" w:rsidP="000D67CA">
      <w:pPr>
        <w:spacing w:after="160" w:line="259" w:lineRule="auto"/>
        <w:jc w:val="both"/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</w:pP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IV - cumprir e zelar pelo cumprimento das normas constitucionais e legais referentes ao idoso, sobretudo a Lei Federal nº </w:t>
      </w:r>
      <w:hyperlink r:id="rId7" w:history="1">
        <w:r w:rsidRPr="000D67CA">
          <w:rPr>
            <w:rFonts w:ascii="Calibri" w:eastAsia="Times New Roman" w:hAnsi="Calibri" w:cs="Calibri"/>
            <w:sz w:val="24"/>
            <w:szCs w:val="24"/>
            <w:shd w:val="clear" w:color="auto" w:fill="FFFFFF"/>
            <w:lang w:eastAsia="pt-BR"/>
          </w:rPr>
          <w:t>8.842</w:t>
        </w:r>
      </w:hyperlink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, de 04/07/94, a Lei Federal nº </w:t>
      </w:r>
      <w:hyperlink r:id="rId8" w:history="1">
        <w:r w:rsidRPr="000D67CA">
          <w:rPr>
            <w:rFonts w:ascii="Calibri" w:eastAsia="Times New Roman" w:hAnsi="Calibri" w:cs="Calibri"/>
            <w:sz w:val="24"/>
            <w:szCs w:val="24"/>
            <w:shd w:val="clear" w:color="auto" w:fill="FFFFFF"/>
            <w:lang w:eastAsia="pt-BR"/>
          </w:rPr>
          <w:t>10.741</w:t>
        </w:r>
      </w:hyperlink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, de 01/10/03 (Estatuto do Idoso) e leis pertinentes de caráter estadual e 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t>municipal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, denunciando à autoridade competente e ao Ministério Público o descumprimento de qualquer uma delas;</w:t>
      </w:r>
    </w:p>
    <w:p w:rsidR="000D67CA" w:rsidRPr="000D67CA" w:rsidRDefault="000D67CA" w:rsidP="000D67CA">
      <w:pPr>
        <w:spacing w:after="160" w:line="259" w:lineRule="auto"/>
        <w:jc w:val="both"/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</w:pP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V - fiscalizar as entidades governamentais e não-governamentais de atendimento ao idoso, conforme o disposto no artigo 52 da Lei nº </w:t>
      </w:r>
      <w:hyperlink r:id="rId9" w:history="1">
        <w:r w:rsidRPr="000D67CA">
          <w:rPr>
            <w:rFonts w:ascii="Calibri" w:eastAsia="Times New Roman" w:hAnsi="Calibri" w:cs="Calibri"/>
            <w:sz w:val="24"/>
            <w:szCs w:val="24"/>
            <w:shd w:val="clear" w:color="auto" w:fill="FFFFFF"/>
            <w:lang w:eastAsia="pt-BR"/>
          </w:rPr>
          <w:t>10.741</w:t>
        </w:r>
      </w:hyperlink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/03;</w:t>
      </w:r>
    </w:p>
    <w:p w:rsidR="000D67CA" w:rsidRPr="000D67CA" w:rsidRDefault="000D67CA" w:rsidP="000D67CA">
      <w:pPr>
        <w:spacing w:after="160" w:line="259" w:lineRule="auto"/>
        <w:jc w:val="both"/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</w:pP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 xml:space="preserve">VI - </w:t>
      </w:r>
      <w:proofErr w:type="gramStart"/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propor</w:t>
      </w:r>
      <w:proofErr w:type="gramEnd"/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, incentivar e apoiar a realização de eventos, estudos, programas e pesquisas voltados para a promoção, a proteção e a defesa dos 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t>direitos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 do idoso;</w:t>
      </w:r>
    </w:p>
    <w:p w:rsidR="000D67CA" w:rsidRPr="000D67CA" w:rsidRDefault="000D67CA" w:rsidP="000D67CA">
      <w:pPr>
        <w:spacing w:after="160" w:line="259" w:lineRule="auto"/>
        <w:jc w:val="both"/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</w:pP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VII - inscrever os programas das entidades governamentais e não-governamentais de assistência ao idoso;</w:t>
      </w:r>
    </w:p>
    <w:p w:rsidR="000D67CA" w:rsidRDefault="000D67CA" w:rsidP="000D67CA">
      <w:pPr>
        <w:spacing w:after="160" w:line="259" w:lineRule="auto"/>
        <w:jc w:val="both"/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</w:pP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 xml:space="preserve">VIII - estabelecer a forma de participação do idoso residente no custeio da entidade de longa permanência para idoso filantrópica ou casa- lar, cuja cobrança é facultada, não podendo exceder a </w:t>
      </w:r>
    </w:p>
    <w:p w:rsidR="000D67CA" w:rsidRDefault="000D67CA" w:rsidP="000D67CA">
      <w:pPr>
        <w:spacing w:after="160" w:line="259" w:lineRule="auto"/>
        <w:jc w:val="both"/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</w:pPr>
    </w:p>
    <w:p w:rsidR="000D67CA" w:rsidRPr="000D67CA" w:rsidRDefault="000D67CA" w:rsidP="000D67CA">
      <w:pPr>
        <w:spacing w:after="160" w:line="259" w:lineRule="auto"/>
        <w:jc w:val="both"/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</w:pP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70% (setenta por cento) de qualquer benefício previdenciário ou de assistência social percebido pelo idoso;</w:t>
      </w:r>
    </w:p>
    <w:p w:rsidR="000D67CA" w:rsidRPr="000D67CA" w:rsidRDefault="000D67CA" w:rsidP="000D67CA">
      <w:pPr>
        <w:spacing w:after="160" w:line="259" w:lineRule="auto"/>
        <w:jc w:val="both"/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</w:pP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 xml:space="preserve">IX- </w:t>
      </w:r>
      <w:proofErr w:type="gramStart"/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apreciar</w:t>
      </w:r>
      <w:proofErr w:type="gramEnd"/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 xml:space="preserve"> o plano plurianual, a lei de diretrizes orçamentárias e a proposta orçamentária anual e suas eventuais alterações, zelando pela inclusão de ações voltadas à política de atendimento do idoso;</w:t>
      </w:r>
    </w:p>
    <w:p w:rsidR="000D67CA" w:rsidRPr="000D67CA" w:rsidRDefault="000D67CA" w:rsidP="000D67CA">
      <w:pPr>
        <w:spacing w:after="160" w:line="259" w:lineRule="auto"/>
        <w:jc w:val="both"/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</w:pP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X- Indicar prioridades para a destinação dos valores depositados no Fundo 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t>Municipal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 dos 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t>Direitos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 do Idoso, elaborando ou aprovando planos e programas em que está prevista a aplicação de recursos oriundos daquele;</w:t>
      </w:r>
    </w:p>
    <w:p w:rsidR="000D67CA" w:rsidRPr="000D67CA" w:rsidRDefault="000D67CA" w:rsidP="000D67CA">
      <w:pPr>
        <w:spacing w:after="160" w:line="259" w:lineRule="auto"/>
        <w:jc w:val="both"/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</w:pP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XI - zelar pela efetiva descentralização político-administrativa e pela participação de organizações representativas dos idosos na implementação de política, planos, programas e projetos de atendimento ao idoso;</w:t>
      </w:r>
    </w:p>
    <w:p w:rsidR="000D67CA" w:rsidRPr="000D67CA" w:rsidRDefault="000D67CA" w:rsidP="000D67CA">
      <w:pPr>
        <w:spacing w:after="160" w:line="259" w:lineRule="auto"/>
        <w:jc w:val="both"/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</w:pP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XII-elaborar o seu regimento interno;</w:t>
      </w:r>
    </w:p>
    <w:p w:rsidR="000D67CA" w:rsidRPr="000D67CA" w:rsidRDefault="000D67CA" w:rsidP="000D67CA">
      <w:pPr>
        <w:spacing w:after="160" w:line="259" w:lineRule="auto"/>
        <w:jc w:val="both"/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</w:pP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XIII-outras ações visando à proteção do Direito do Idoso.</w:t>
      </w:r>
    </w:p>
    <w:p w:rsidR="000D67CA" w:rsidRPr="000D67CA" w:rsidRDefault="000D67CA" w:rsidP="000D67CA">
      <w:pPr>
        <w:spacing w:after="160" w:line="259" w:lineRule="auto"/>
        <w:jc w:val="both"/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</w:pPr>
      <w:r w:rsidRPr="000D67CA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pt-BR"/>
        </w:rPr>
        <w:t>Parágrafo único.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 xml:space="preserve"> Aos membros do 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t>Conselho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 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t>Municipal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 de Direito do Idoso será facilitado o acesso a todos os setores da administração pública 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t>municipal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, especialmente às Secretarias e aos programas prestados à população, a fim de possibilitar a apresentação de sugestões e propostas de medidas de atuação, subsidiando as políticas de ação em cada área de interesse do idoso.</w:t>
      </w:r>
    </w:p>
    <w:p w:rsidR="000D67CA" w:rsidRPr="000D67CA" w:rsidRDefault="000D67CA" w:rsidP="000D67CA">
      <w:pPr>
        <w:spacing w:after="160" w:line="259" w:lineRule="auto"/>
        <w:jc w:val="both"/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</w:pPr>
      <w:r w:rsidRPr="000D67CA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pt-BR"/>
        </w:rPr>
        <w:t>Art.3º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. O 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t>Conselho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 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t>Municipal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 de 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t>Direitos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 do Idoso, composto de forma paritária entre o poder público 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t>municipal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 e a sociedade civil, será constituído:</w:t>
      </w:r>
    </w:p>
    <w:p w:rsidR="000D67CA" w:rsidRPr="000D67CA" w:rsidRDefault="000D67CA" w:rsidP="000D67CA">
      <w:pPr>
        <w:spacing w:after="160" w:line="259" w:lineRule="auto"/>
        <w:jc w:val="both"/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</w:pP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 xml:space="preserve">I- </w:t>
      </w:r>
      <w:proofErr w:type="gramStart"/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por</w:t>
      </w:r>
      <w:proofErr w:type="gramEnd"/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 xml:space="preserve"> representantes de cada uma das Secretarias indicadas abaixo:</w:t>
      </w:r>
    </w:p>
    <w:p w:rsidR="000D67CA" w:rsidRPr="000D67CA" w:rsidRDefault="000D67CA" w:rsidP="000D67CA">
      <w:pPr>
        <w:spacing w:after="160" w:line="259" w:lineRule="auto"/>
        <w:jc w:val="both"/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</w:pP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Secretaria 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t>Municipal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 de Assistência Social;</w:t>
      </w:r>
    </w:p>
    <w:p w:rsidR="000D67CA" w:rsidRPr="000D67CA" w:rsidRDefault="000D67CA" w:rsidP="000D67CA">
      <w:pPr>
        <w:spacing w:after="160" w:line="259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Secretaria 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t>Municipal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 de Saúde;</w:t>
      </w:r>
    </w:p>
    <w:p w:rsidR="000D67CA" w:rsidRPr="000D67CA" w:rsidRDefault="000D67CA" w:rsidP="000D67CA">
      <w:pPr>
        <w:spacing w:after="160" w:line="259" w:lineRule="auto"/>
        <w:jc w:val="both"/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</w:pP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Secretaria 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t>Municipal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 de Educação;</w:t>
      </w:r>
    </w:p>
    <w:p w:rsidR="000D67CA" w:rsidRPr="000D67CA" w:rsidRDefault="000D67CA" w:rsidP="000D67CA">
      <w:pPr>
        <w:spacing w:after="160" w:line="259" w:lineRule="auto"/>
        <w:jc w:val="both"/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</w:pP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Secretaria 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t>Municipal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 de Administração;</w:t>
      </w:r>
    </w:p>
    <w:p w:rsidR="000D67CA" w:rsidRPr="000D67CA" w:rsidRDefault="000D67CA" w:rsidP="000D67CA">
      <w:pPr>
        <w:spacing w:after="160" w:line="259" w:lineRule="auto"/>
        <w:jc w:val="both"/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</w:pP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 xml:space="preserve">I - </w:t>
      </w:r>
      <w:proofErr w:type="gramStart"/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por</w:t>
      </w:r>
      <w:proofErr w:type="gramEnd"/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 xml:space="preserve"> 4 (quatro) representantes da sociedade civil eleitos em Assembleia ou Fórum especialmente convocados para este fim.</w:t>
      </w:r>
    </w:p>
    <w:p w:rsidR="000D67CA" w:rsidRPr="000D67CA" w:rsidRDefault="000D67CA" w:rsidP="000D67CA">
      <w:pPr>
        <w:spacing w:after="160"/>
        <w:jc w:val="both"/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</w:pP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§ 1º Cada membro do 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t>Conselho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 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t>Municipal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 de 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t>Direitos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 do Idoso terá um suplente.</w:t>
      </w:r>
    </w:p>
    <w:p w:rsidR="000D67CA" w:rsidRPr="000D67CA" w:rsidRDefault="000D67CA" w:rsidP="000D67CA">
      <w:pPr>
        <w:spacing w:after="160"/>
        <w:jc w:val="both"/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</w:pP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§ 2º Os membros do 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t>Conselho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 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t>Municipal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 de 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t>Direitos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 do Idoso e seus respectivos suplentes serão nomeados pelo Prefeito 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t>Municipal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, respeitadas as indicações previstas nesta Lei.</w:t>
      </w:r>
    </w:p>
    <w:p w:rsidR="000D67CA" w:rsidRDefault="000D67CA" w:rsidP="000D67CA">
      <w:pPr>
        <w:spacing w:after="160"/>
        <w:jc w:val="both"/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</w:pPr>
    </w:p>
    <w:p w:rsidR="000D67CA" w:rsidRDefault="000D67CA" w:rsidP="000D67CA">
      <w:pPr>
        <w:spacing w:after="160"/>
        <w:jc w:val="both"/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</w:pPr>
    </w:p>
    <w:p w:rsidR="000D67CA" w:rsidRPr="000D67CA" w:rsidRDefault="000D67CA" w:rsidP="000D67CA">
      <w:pPr>
        <w:spacing w:after="160"/>
        <w:jc w:val="both"/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</w:pP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§ 3º Os membros do 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t>Conselho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 terão um mandado de dois anos, podendo ser reconduzidos por um mandado de igual período, enquanto no desempenho das funções ou cargos nos quais foram nomeados ou indicados.</w:t>
      </w:r>
    </w:p>
    <w:p w:rsidR="000D67CA" w:rsidRPr="000D67CA" w:rsidRDefault="000D67CA" w:rsidP="000D67CA">
      <w:pPr>
        <w:spacing w:after="160"/>
        <w:jc w:val="both"/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</w:pP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§ 4º O titular de órgão ou entidade governamental indicará seu representante, que poderá ser substituído, a qualquer tempo, mediante nova indicação do representado.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br/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§ 5º Caberá às entidades eleitas a indicação de seus representantes ao Prefeito 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t>Municipal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, diretamente, no caso da primeira composição do 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t>Conselho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 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t>Municipal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, ou por intermédio deste, tratando-se das composições seguintes, para nomeação, no prazo de 20 (vinte) dias após a realização do Fórum que as elegeu, sob pena de substituição por entidade suplente, conforme ordem decrescente de votação.</w:t>
      </w:r>
    </w:p>
    <w:p w:rsidR="000D67CA" w:rsidRPr="000D67CA" w:rsidRDefault="000D67CA" w:rsidP="000D67CA">
      <w:pPr>
        <w:spacing w:after="160" w:line="259" w:lineRule="auto"/>
        <w:jc w:val="both"/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</w:pPr>
      <w:r w:rsidRPr="000D67CA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pt-BR"/>
        </w:rPr>
        <w:t> Art.4º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. O Presidente e o Vice-Presidente do 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t>Conselho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 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t>Municipal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 de 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t>Direitos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 do Idoso serão escolhidos, mediante votação, dentre os seus membros, por maioria absoluta, devendo haver, no que tange à Presidência e à Vice-Presidência, uma alternância entre as entidades governamentais e não-governamentais.</w:t>
      </w:r>
    </w:p>
    <w:p w:rsidR="000D67CA" w:rsidRPr="000D67CA" w:rsidRDefault="000D67CA" w:rsidP="000D67CA">
      <w:pPr>
        <w:spacing w:after="160" w:line="259" w:lineRule="auto"/>
        <w:jc w:val="both"/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</w:pP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§ 1º O Vice-Presidente do 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t>Conselho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 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t>Municipal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 de 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t>Direitos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 do Idoso substituirá o Presidente em suas ausências e impedimentos, e, em caso de ocorrência simultânea em relação aos dois, a presidência será exercida pelo conselheiro mais idoso.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br/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br/>
      </w:r>
      <w:r w:rsidRPr="000D67CA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pt-BR"/>
        </w:rPr>
        <w:t>Art.5º.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 Cada membro do 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t>Conselho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 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t>Municipal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 terá direito a um único voto na sessão plenário, excetuando o Presidente que também exercerá o voto de qualidade.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br/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br/>
      </w:r>
      <w:r w:rsidRPr="000D67CA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pt-BR"/>
        </w:rPr>
        <w:t>Art.6º.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 A função do membro do 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t>Conselho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 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t>Municipal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 de 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t>Direitos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 do Idoso não será remunerada e seu exercício será considerado de relevante interesse público.</w:t>
      </w:r>
    </w:p>
    <w:p w:rsidR="000D67CA" w:rsidRPr="000D67CA" w:rsidRDefault="000D67CA" w:rsidP="000D67CA">
      <w:pPr>
        <w:spacing w:after="160" w:line="259" w:lineRule="auto"/>
        <w:jc w:val="both"/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</w:pPr>
      <w:r w:rsidRPr="000D67CA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pt-BR"/>
        </w:rPr>
        <w:t>Art.7º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. Perderá o mandato o Conselheiro que:</w:t>
      </w:r>
    </w:p>
    <w:p w:rsidR="000D67CA" w:rsidRPr="000D67CA" w:rsidRDefault="000D67CA" w:rsidP="000D67CA">
      <w:pPr>
        <w:spacing w:after="160" w:line="259" w:lineRule="auto"/>
        <w:jc w:val="both"/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</w:pP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I- desvincular-se do órgão ou entidade de origem de sua representação;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br/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II- faltar a três reuniões consecutivas ou cinco intercaladas, sem justificativa;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br/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III - apresentar renúncia ao plenário do 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t>Conselho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, que será lida na sessão seguinte à de sua recepção na Secretaria do 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t>Conselho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;</w:t>
      </w:r>
    </w:p>
    <w:p w:rsidR="000D67CA" w:rsidRPr="000D67CA" w:rsidRDefault="000D67CA" w:rsidP="000D67CA">
      <w:pPr>
        <w:spacing w:after="160" w:line="259" w:lineRule="auto"/>
        <w:jc w:val="both"/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</w:pP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IV-apresentar procedimento incompatível com a dignidade das funções;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br/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V- for condenado em sentença irrecorrível, por crime ou contravenção penal.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br/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br/>
      </w:r>
      <w:r w:rsidRPr="000D67CA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pt-BR"/>
        </w:rPr>
        <w:t>Art.8º.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 Nos casos de renúncia, impedimento ou falta, os membros do 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t>Conselho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 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t>Municipal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 dos 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t>Direitos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 do Idoso serão substituídos pelos suplentes, automaticamente, podendo estes exercer os mesmos 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t>direitos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 e deveres dos efetivos.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br/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lastRenderedPageBreak/>
        <w:br/>
      </w:r>
      <w:r w:rsidRPr="000D67CA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pt-BR"/>
        </w:rPr>
        <w:t xml:space="preserve">Art.9º. 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Os órgãos representados Conselheiros faltosos deverão ser comunicados a partir da segunda falta consecutiva ou da quarta intercalada.</w:t>
      </w:r>
    </w:p>
    <w:p w:rsidR="000D67CA" w:rsidRPr="000D67CA" w:rsidRDefault="000D67CA" w:rsidP="000D67CA">
      <w:pPr>
        <w:spacing w:after="160" w:line="259" w:lineRule="auto"/>
        <w:jc w:val="both"/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</w:pPr>
      <w:r w:rsidRPr="000D67CA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pt-BR"/>
        </w:rPr>
        <w:t>Art.10º.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 xml:space="preserve"> O 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t>Conselho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 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t>Municipal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 de 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t>Direitos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 do Idoso reunir-se-á mensalmente, em caráter ordinário, e extraordinariamente, por convocação do seu Presidente ou por requerimento da maioria de seus membros.</w:t>
      </w:r>
    </w:p>
    <w:p w:rsidR="000D67CA" w:rsidRPr="000D67CA" w:rsidRDefault="000D67CA" w:rsidP="000D67CA">
      <w:pPr>
        <w:spacing w:after="160" w:line="259" w:lineRule="auto"/>
        <w:jc w:val="both"/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</w:pPr>
      <w:r w:rsidRPr="000D67CA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pt-BR"/>
        </w:rPr>
        <w:t>Art.11º.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 O 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t>Conselho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 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t>Municipal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 de 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t>Direitos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 do Idoso instituirá seus atos por meio da resolução aprovada pela maioria de seus membros.</w:t>
      </w:r>
    </w:p>
    <w:p w:rsidR="000D67CA" w:rsidRPr="000D67CA" w:rsidRDefault="000D67CA" w:rsidP="000D67CA">
      <w:pPr>
        <w:spacing w:after="160" w:line="240" w:lineRule="auto"/>
        <w:jc w:val="both"/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</w:pPr>
      <w:r w:rsidRPr="000D67CA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pt-BR"/>
        </w:rPr>
        <w:t>Art.12º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 </w:t>
      </w:r>
      <w:proofErr w:type="gramStart"/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  As</w:t>
      </w:r>
      <w:proofErr w:type="gramEnd"/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 xml:space="preserve"> sessões do 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t>Conselho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 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t>Municipal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 de 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t>Direitos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 do Idoso serão públicas, precedidas de ampla divulgação.</w:t>
      </w:r>
    </w:p>
    <w:p w:rsidR="000D67CA" w:rsidRPr="000D67CA" w:rsidRDefault="000D67CA" w:rsidP="000D67CA">
      <w:pPr>
        <w:spacing w:after="160" w:line="240" w:lineRule="auto"/>
        <w:jc w:val="both"/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</w:pPr>
      <w:r w:rsidRPr="000D67CA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pt-BR"/>
        </w:rPr>
        <w:t>Art.13º   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A Secretaria 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t>Municipal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 de Assistência Social proporcionará o apoio técnico-administrativo necessário ao funcionamento do 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t>Conselho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 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t>Municipal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 de 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t>Direitos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 do Idoso.</w:t>
      </w:r>
    </w:p>
    <w:p w:rsidR="000D67CA" w:rsidRPr="000D67CA" w:rsidRDefault="000D67CA" w:rsidP="000D67CA">
      <w:pPr>
        <w:spacing w:after="160" w:line="240" w:lineRule="auto"/>
        <w:jc w:val="both"/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</w:pPr>
      <w:r w:rsidRPr="000D67CA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pt-BR"/>
        </w:rPr>
        <w:t>Art.14º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 </w:t>
      </w:r>
      <w:proofErr w:type="gramStart"/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 xml:space="preserve">  Os</w:t>
      </w:r>
      <w:proofErr w:type="gramEnd"/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 xml:space="preserve"> recursos financeiros para implantação e manutenção do Conselho Municipal de Direitos do Idoso serão previstos nas peças orçamentárias do Município, possuindo dotações próprias.</w:t>
      </w:r>
    </w:p>
    <w:p w:rsidR="000D67CA" w:rsidRPr="000D67CA" w:rsidRDefault="000D67CA" w:rsidP="000D67CA">
      <w:pPr>
        <w:spacing w:after="160" w:line="259" w:lineRule="auto"/>
        <w:jc w:val="both"/>
        <w:rPr>
          <w:rFonts w:ascii="Calibri" w:eastAsia="Times New Roman" w:hAnsi="Calibri" w:cs="Calibri"/>
          <w:b/>
          <w:bCs/>
          <w:caps/>
          <w:sz w:val="24"/>
          <w:szCs w:val="24"/>
          <w:shd w:val="clear" w:color="auto" w:fill="FFFFFF"/>
          <w:lang w:eastAsia="pt-BR"/>
        </w:rPr>
      </w:pPr>
      <w:r w:rsidRPr="000D67CA">
        <w:rPr>
          <w:rFonts w:ascii="Calibri" w:eastAsia="Times New Roman" w:hAnsi="Calibri" w:cs="Calibri"/>
          <w:caps/>
          <w:sz w:val="24"/>
          <w:szCs w:val="24"/>
          <w:shd w:val="clear" w:color="auto" w:fill="FFFFFF"/>
          <w:lang w:eastAsia="pt-BR"/>
        </w:rPr>
        <w:t>CapítuloII</w:t>
      </w:r>
      <w:r w:rsidRPr="000D67CA">
        <w:rPr>
          <w:rFonts w:ascii="Calibri" w:eastAsia="Times New Roman" w:hAnsi="Calibri" w:cs="Calibri"/>
          <w:caps/>
          <w:sz w:val="24"/>
          <w:szCs w:val="24"/>
          <w:shd w:val="clear" w:color="auto" w:fill="FFFFFF"/>
          <w:lang w:eastAsia="pt-BR"/>
        </w:rPr>
        <w:br/>
      </w:r>
      <w:r w:rsidRPr="000D67CA">
        <w:rPr>
          <w:rFonts w:ascii="Calibri" w:eastAsia="Times New Roman" w:hAnsi="Calibri" w:cs="Calibri"/>
          <w:b/>
          <w:bCs/>
          <w:caps/>
          <w:sz w:val="24"/>
          <w:szCs w:val="24"/>
          <w:shd w:val="clear" w:color="auto" w:fill="FFFFFF"/>
          <w:lang w:eastAsia="pt-BR"/>
        </w:rPr>
        <w:t>Do Fundo Municipal de Direitos do Idoso</w:t>
      </w:r>
    </w:p>
    <w:p w:rsidR="000D67CA" w:rsidRPr="000D67CA" w:rsidRDefault="000D67CA" w:rsidP="000D67CA">
      <w:pPr>
        <w:spacing w:after="160" w:line="259" w:lineRule="auto"/>
        <w:jc w:val="both"/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</w:pPr>
      <w:r w:rsidRPr="000D67CA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pt-BR"/>
        </w:rPr>
        <w:t>Art.15º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 xml:space="preserve"> Fica criado o Fundo 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t>Municipal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 de 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t>Direitos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 do Idoso, instrumento de captação, repasse e aplicação de recursos destinados a propiciar suporte financeiro para a implantação, manutenção e desenvolvimento de planos, programas, projetos e ações voltadas aos idosos no Município de Ernestina-RS.</w:t>
      </w:r>
    </w:p>
    <w:p w:rsidR="000D67CA" w:rsidRPr="000D67CA" w:rsidRDefault="000D67CA" w:rsidP="000D67CA">
      <w:pPr>
        <w:spacing w:after="160" w:line="259" w:lineRule="auto"/>
        <w:jc w:val="both"/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</w:pPr>
      <w:r w:rsidRPr="000D67CA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pt-BR"/>
        </w:rPr>
        <w:t>Art.16º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 Constituirão receitas do Fundo 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t>Municipal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 de 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t>Direitos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 do Idoso:</w:t>
      </w:r>
    </w:p>
    <w:p w:rsidR="000D67CA" w:rsidRPr="000D67CA" w:rsidRDefault="000D67CA" w:rsidP="000D67CA">
      <w:pPr>
        <w:spacing w:after="160" w:line="259" w:lineRule="auto"/>
        <w:jc w:val="both"/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</w:pP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 xml:space="preserve">I- </w:t>
      </w:r>
      <w:proofErr w:type="gramStart"/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recursos</w:t>
      </w:r>
      <w:proofErr w:type="gramEnd"/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 xml:space="preserve"> provenientes de órgãos da União ou do Estado vinculados à Política Nacional do Idoso;</w:t>
      </w:r>
    </w:p>
    <w:p w:rsidR="000D67CA" w:rsidRPr="000D67CA" w:rsidRDefault="000D67CA" w:rsidP="000D67CA">
      <w:pPr>
        <w:spacing w:after="160" w:line="259" w:lineRule="auto"/>
        <w:jc w:val="both"/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</w:pP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 xml:space="preserve">II- </w:t>
      </w:r>
      <w:proofErr w:type="gramStart"/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transferências</w:t>
      </w:r>
      <w:proofErr w:type="gramEnd"/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 xml:space="preserve"> do Município;</w:t>
      </w:r>
    </w:p>
    <w:p w:rsidR="000D67CA" w:rsidRPr="000D67CA" w:rsidRDefault="000D67CA" w:rsidP="000D67CA">
      <w:pPr>
        <w:spacing w:after="160" w:line="259" w:lineRule="auto"/>
        <w:jc w:val="both"/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</w:pP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III - as resultantes de doações do Setor Privado, 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t>pessoa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s físicas ou jurídicas;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br/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IV - rendimentos eventuais, inclusive de aplicações financeiras dos recursos disponíveis;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br/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V- as advindas de acordos e convênios;</w:t>
      </w:r>
    </w:p>
    <w:p w:rsidR="000D67CA" w:rsidRPr="000D67CA" w:rsidRDefault="000D67CA" w:rsidP="000D67CA">
      <w:pPr>
        <w:spacing w:after="160" w:line="259" w:lineRule="auto"/>
        <w:jc w:val="both"/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</w:pP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VI- as provenientes das multas aplicadas com base na Lei nº </w:t>
      </w:r>
      <w:hyperlink r:id="rId10" w:history="1">
        <w:r w:rsidRPr="000D67CA">
          <w:rPr>
            <w:rFonts w:ascii="Calibri" w:eastAsia="Times New Roman" w:hAnsi="Calibri" w:cs="Calibri"/>
            <w:sz w:val="24"/>
            <w:szCs w:val="24"/>
            <w:shd w:val="clear" w:color="auto" w:fill="FFFFFF"/>
            <w:lang w:eastAsia="pt-BR"/>
          </w:rPr>
          <w:t>10.741</w:t>
        </w:r>
      </w:hyperlink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/03;</w:t>
      </w:r>
    </w:p>
    <w:p w:rsidR="000D67CA" w:rsidRPr="000D67CA" w:rsidRDefault="000D67CA" w:rsidP="000D67CA">
      <w:pPr>
        <w:spacing w:after="160" w:line="259" w:lineRule="auto"/>
        <w:jc w:val="both"/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</w:pP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VII-outras.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br/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br/>
      </w:r>
      <w:r w:rsidRPr="000D67CA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pt-BR"/>
        </w:rPr>
        <w:t>Art.17º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 O Fundo 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t>Municipal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 ficará vinculado diretamente à Secretaria 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t>Municipal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 de Assistência Social, tendo sua destinação liberada através de projetos, programas e atividades aprovados pelo 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t>Conselho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 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t>Municipal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 de 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t>Direitos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 do Idoso.</w:t>
      </w:r>
    </w:p>
    <w:p w:rsidR="000D67CA" w:rsidRDefault="000D67CA" w:rsidP="000D67CA">
      <w:pPr>
        <w:spacing w:after="160" w:line="259" w:lineRule="auto"/>
        <w:jc w:val="both"/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</w:pPr>
    </w:p>
    <w:p w:rsidR="000D67CA" w:rsidRDefault="000D67CA" w:rsidP="000D67CA">
      <w:pPr>
        <w:spacing w:after="160" w:line="259" w:lineRule="auto"/>
        <w:jc w:val="both"/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</w:pPr>
    </w:p>
    <w:p w:rsidR="000D67CA" w:rsidRPr="000D67CA" w:rsidRDefault="000D67CA" w:rsidP="000D67CA">
      <w:pPr>
        <w:spacing w:after="160" w:line="259" w:lineRule="auto"/>
        <w:jc w:val="both"/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</w:pP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§ 1º Será aberta conta bancária específica em instituição financeira oficial, sob a denominação "</w:t>
      </w:r>
      <w:r w:rsidRPr="000D67CA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pt-BR"/>
        </w:rPr>
        <w:t>Fundo </w:t>
      </w:r>
      <w:r w:rsidRPr="000D67CA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Municipal</w:t>
      </w:r>
      <w:r w:rsidRPr="000D67CA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pt-BR"/>
        </w:rPr>
        <w:t> de </w:t>
      </w:r>
      <w:r w:rsidRPr="000D67CA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Direitos</w:t>
      </w:r>
      <w:r w:rsidRPr="000D67CA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pt-BR"/>
        </w:rPr>
        <w:t> do Idoso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", para movimentação dos recursos financeiros do Fundo, sendo elaborado, semestralmente balancete demonstrativo da receita e da despesa, que deverá ser publicado na imprensa oficial, onde houver, ou dada ampla divulgação no caso de inexistência, após apresentação e aprovação do 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t>Conselho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 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t>Municipal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 de 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t>Direitos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 do Idoso.</w:t>
      </w:r>
    </w:p>
    <w:p w:rsidR="000D67CA" w:rsidRPr="000D67CA" w:rsidRDefault="000D67CA" w:rsidP="000D67CA">
      <w:pPr>
        <w:spacing w:after="160" w:line="259" w:lineRule="auto"/>
        <w:jc w:val="both"/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</w:pP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§ 2º A contabilidade do Fundo tem por objetivo evidenciar a sua situação financeira e patrimonial, observados os padrões e normas estabelecidas na legislação pertinente.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br/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br/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§ 3º O Fundo será gerido por servidor público, designado pelo executivo 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t>municipal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, sob a orientação e controle do 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t>Conselho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 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t>Municipal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 de 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t>Direitos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 do Idoso, cabendo ao seu titular: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br/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I - solicitar a política de aplicação dos recursos ao 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t>Conselho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 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t>Municipal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 do Idoso;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br/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II - submeter ao 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t>Conselho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 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t>Municipal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 de 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t>Direitos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 do Idoso demonstrativo contábil da movimentação financeira do Fundo;</w:t>
      </w:r>
    </w:p>
    <w:p w:rsidR="000D67CA" w:rsidRPr="000D67CA" w:rsidRDefault="000D67CA" w:rsidP="000D67CA">
      <w:pPr>
        <w:spacing w:after="160" w:line="259" w:lineRule="auto"/>
        <w:jc w:val="both"/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</w:pP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III - assinar cheques, ordenar empenhos e pagamentos das despesas do Fundo;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br/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IV-outras atividades indispensáveis para o gerenciamento do Fundo.</w:t>
      </w:r>
    </w:p>
    <w:p w:rsidR="000D67CA" w:rsidRPr="000D67CA" w:rsidRDefault="000D67CA" w:rsidP="000D67CA">
      <w:pPr>
        <w:spacing w:after="160" w:line="259" w:lineRule="auto"/>
        <w:jc w:val="both"/>
        <w:rPr>
          <w:rFonts w:ascii="Calibri" w:eastAsia="Times New Roman" w:hAnsi="Calibri" w:cs="Calibri"/>
          <w:b/>
          <w:bCs/>
          <w:caps/>
          <w:sz w:val="24"/>
          <w:szCs w:val="24"/>
          <w:shd w:val="clear" w:color="auto" w:fill="FFFFFF"/>
          <w:lang w:eastAsia="pt-BR"/>
        </w:rPr>
      </w:pPr>
      <w:r w:rsidRPr="000D67CA">
        <w:rPr>
          <w:rFonts w:ascii="Calibri" w:eastAsia="Times New Roman" w:hAnsi="Calibri" w:cs="Calibri"/>
          <w:caps/>
          <w:sz w:val="24"/>
          <w:szCs w:val="24"/>
          <w:shd w:val="clear" w:color="auto" w:fill="FFFFFF"/>
          <w:lang w:eastAsia="pt-BR"/>
        </w:rPr>
        <w:t>CapítuloII</w:t>
      </w:r>
      <w:r w:rsidRPr="000D67CA">
        <w:rPr>
          <w:rFonts w:ascii="Calibri" w:eastAsia="Times New Roman" w:hAnsi="Calibri" w:cs="Calibri"/>
          <w:caps/>
          <w:sz w:val="24"/>
          <w:szCs w:val="24"/>
          <w:shd w:val="clear" w:color="auto" w:fill="FFFFFF"/>
          <w:lang w:eastAsia="pt-BR"/>
        </w:rPr>
        <w:br/>
      </w:r>
      <w:r w:rsidRPr="000D67CA">
        <w:rPr>
          <w:rFonts w:ascii="Calibri" w:eastAsia="Times New Roman" w:hAnsi="Calibri" w:cs="Calibri"/>
          <w:b/>
          <w:bCs/>
          <w:caps/>
          <w:sz w:val="24"/>
          <w:szCs w:val="24"/>
          <w:shd w:val="clear" w:color="auto" w:fill="FFFFFF"/>
          <w:lang w:eastAsia="pt-BR"/>
        </w:rPr>
        <w:t>Das disposições finais e transitórias</w:t>
      </w:r>
    </w:p>
    <w:p w:rsidR="000D67CA" w:rsidRPr="000D67CA" w:rsidRDefault="000D67CA" w:rsidP="000D67CA">
      <w:pPr>
        <w:spacing w:after="160" w:line="259" w:lineRule="auto"/>
        <w:jc w:val="both"/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</w:pPr>
      <w:r w:rsidRPr="000D67CA">
        <w:rPr>
          <w:rFonts w:ascii="Calibri" w:eastAsia="Times New Roman" w:hAnsi="Calibri" w:cs="Calibri"/>
          <w:caps/>
          <w:sz w:val="24"/>
          <w:szCs w:val="24"/>
          <w:shd w:val="clear" w:color="auto" w:fill="FFFFFF"/>
          <w:lang w:eastAsia="pt-BR"/>
        </w:rPr>
        <w:t xml:space="preserve"> </w:t>
      </w:r>
      <w:r w:rsidRPr="000D67CA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pt-BR"/>
        </w:rPr>
        <w:t>Art.18º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 Para a primeira instalação do 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t>Conselho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 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t>Municipal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 de 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t>Direitos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 do Idoso, o Prefeito 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t>Municipal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 convocará, por meio de oficio, os integrantes da sociedade civil, que serão escolhidos em fórum especialmente realizado para este fim, a ser realizado no prazo de trinta dias após a publicação, cabendo as convocações seguintes à Presidência do 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t>Conselho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.</w:t>
      </w:r>
    </w:p>
    <w:p w:rsidR="000D67CA" w:rsidRPr="000D67CA" w:rsidRDefault="000D67CA" w:rsidP="000D67CA">
      <w:pPr>
        <w:spacing w:after="160" w:line="259" w:lineRule="auto"/>
        <w:jc w:val="both"/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</w:pPr>
      <w:r w:rsidRPr="000D67CA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pt-BR"/>
        </w:rPr>
        <w:t>Art.19º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 A primeira indicação dos representantes governamentais será feita pelos titulares das respectivas Secretarias, no prazo de trinta dias após a publicação desta Lei.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br/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br/>
      </w:r>
      <w:r w:rsidRPr="000D67CA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pt-BR"/>
        </w:rPr>
        <w:t>Art.20º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 O 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t>Conselho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 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t>Municipal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 de 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t>Direitos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 do Idoso elaborará o seu regimento interno, no prazo máximo de sessenta dias a contar da data de sua instalação, o qual será aprovado por ato próprio, devidamente publicado pela imprensa oficial, onde houver, e dada ampla divulgação.</w:t>
      </w:r>
    </w:p>
    <w:p w:rsidR="000D67CA" w:rsidRPr="000D67CA" w:rsidRDefault="000D67CA" w:rsidP="000D67CA">
      <w:pPr>
        <w:spacing w:after="160" w:line="259" w:lineRule="auto"/>
        <w:jc w:val="both"/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</w:pPr>
      <w:r w:rsidRPr="000D67CA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pt-BR"/>
        </w:rPr>
        <w:t>Parágrafo único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. O regimento interno disporá sobre o funcionamento do 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t>Conselho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 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t>Municipal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 do Idoso, das atribuições de seus membros, entre outros assuntos.</w:t>
      </w:r>
      <w:r w:rsidRPr="000D67CA">
        <w:rPr>
          <w:rFonts w:ascii="Calibri" w:eastAsia="Times New Roman" w:hAnsi="Calibri" w:cs="Calibri"/>
          <w:sz w:val="24"/>
          <w:szCs w:val="24"/>
          <w:lang w:eastAsia="pt-BR"/>
        </w:rPr>
        <w:br/>
      </w:r>
      <w:r w:rsidRPr="000D67CA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pt-BR"/>
        </w:rPr>
        <w:t>Art.21º</w:t>
      </w:r>
      <w:r w:rsidRPr="000D67C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 Esta Lei entra em vigor na data de sua publicação.</w:t>
      </w:r>
    </w:p>
    <w:p w:rsidR="007D4A09" w:rsidRPr="000D67CA" w:rsidRDefault="007D4A09" w:rsidP="007A2135">
      <w:pPr>
        <w:spacing w:after="0" w:line="240" w:lineRule="auto"/>
        <w:ind w:firstLine="2268"/>
        <w:jc w:val="both"/>
        <w:rPr>
          <w:rFonts w:eastAsia="Times New Roman" w:cstheme="minorHAnsi"/>
          <w:lang w:eastAsia="pt-BR"/>
        </w:rPr>
      </w:pPr>
      <w:r w:rsidRPr="000D67CA">
        <w:rPr>
          <w:rFonts w:eastAsia="Times New Roman" w:cstheme="minorHAnsi"/>
          <w:lang w:eastAsia="pt-BR"/>
        </w:rPr>
        <w:t xml:space="preserve">GABINETE DA PRESIDÊNCIA, em </w:t>
      </w:r>
      <w:r w:rsidR="00EC3583">
        <w:rPr>
          <w:rFonts w:eastAsia="Times New Roman" w:cstheme="minorHAnsi"/>
          <w:lang w:eastAsia="pt-BR"/>
        </w:rPr>
        <w:t>03</w:t>
      </w:r>
      <w:r w:rsidRPr="000D67CA">
        <w:rPr>
          <w:rFonts w:eastAsia="Times New Roman" w:cstheme="minorHAnsi"/>
          <w:lang w:eastAsia="pt-BR"/>
        </w:rPr>
        <w:t xml:space="preserve"> de </w:t>
      </w:r>
      <w:r w:rsidR="00EC3583">
        <w:rPr>
          <w:rFonts w:eastAsia="Times New Roman" w:cstheme="minorHAnsi"/>
          <w:lang w:eastAsia="pt-BR"/>
        </w:rPr>
        <w:t>março</w:t>
      </w:r>
      <w:bookmarkStart w:id="0" w:name="_GoBack"/>
      <w:bookmarkEnd w:id="0"/>
      <w:r w:rsidR="000D67CA">
        <w:rPr>
          <w:rFonts w:eastAsia="Times New Roman" w:cstheme="minorHAnsi"/>
          <w:lang w:eastAsia="pt-BR"/>
        </w:rPr>
        <w:t xml:space="preserve"> </w:t>
      </w:r>
      <w:proofErr w:type="spellStart"/>
      <w:r w:rsidR="000D67CA">
        <w:rPr>
          <w:rFonts w:eastAsia="Times New Roman" w:cstheme="minorHAnsi"/>
          <w:lang w:eastAsia="pt-BR"/>
        </w:rPr>
        <w:t>de</w:t>
      </w:r>
      <w:proofErr w:type="spellEnd"/>
      <w:r w:rsidR="000D67CA">
        <w:rPr>
          <w:rFonts w:eastAsia="Times New Roman" w:cstheme="minorHAnsi"/>
          <w:lang w:eastAsia="pt-BR"/>
        </w:rPr>
        <w:t xml:space="preserve"> 2026</w:t>
      </w:r>
      <w:r w:rsidRPr="000D67CA">
        <w:rPr>
          <w:rFonts w:eastAsia="Times New Roman" w:cstheme="minorHAnsi"/>
          <w:lang w:eastAsia="pt-BR"/>
        </w:rPr>
        <w:t>.</w:t>
      </w:r>
    </w:p>
    <w:p w:rsidR="007D4A09" w:rsidRPr="000D67CA" w:rsidRDefault="007D4A09" w:rsidP="007A2135">
      <w:pPr>
        <w:spacing w:after="0" w:line="240" w:lineRule="auto"/>
        <w:jc w:val="both"/>
        <w:rPr>
          <w:rFonts w:eastAsia="Times New Roman" w:cstheme="minorHAnsi"/>
          <w:lang w:eastAsia="pt-BR"/>
        </w:rPr>
      </w:pPr>
    </w:p>
    <w:p w:rsidR="007D4A09" w:rsidRPr="000D67CA" w:rsidRDefault="007D4A09" w:rsidP="007A2135">
      <w:pPr>
        <w:spacing w:after="0" w:line="240" w:lineRule="auto"/>
        <w:jc w:val="both"/>
        <w:rPr>
          <w:rFonts w:eastAsia="Times New Roman" w:cstheme="minorHAnsi"/>
          <w:lang w:eastAsia="pt-BR"/>
        </w:rPr>
      </w:pPr>
    </w:p>
    <w:p w:rsidR="007D4A09" w:rsidRPr="000D67CA" w:rsidRDefault="000D67CA" w:rsidP="007A2135">
      <w:pPr>
        <w:spacing w:after="0" w:line="240" w:lineRule="auto"/>
        <w:jc w:val="center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lang w:eastAsia="pt-BR"/>
        </w:rPr>
        <w:t>TIAGO JOSÉ DUMMEL</w:t>
      </w:r>
    </w:p>
    <w:p w:rsidR="00CB7C01" w:rsidRPr="000D67CA" w:rsidRDefault="007D4A09" w:rsidP="007A2135">
      <w:pPr>
        <w:spacing w:after="0" w:line="240" w:lineRule="auto"/>
        <w:jc w:val="center"/>
        <w:rPr>
          <w:rFonts w:cstheme="minorHAnsi"/>
        </w:rPr>
      </w:pPr>
      <w:r w:rsidRPr="000D67CA">
        <w:rPr>
          <w:rFonts w:eastAsia="Times New Roman" w:cstheme="minorHAnsi"/>
          <w:lang w:eastAsia="pt-BR"/>
        </w:rPr>
        <w:t>Presidente</w:t>
      </w:r>
    </w:p>
    <w:sectPr w:rsidR="00CB7C01" w:rsidRPr="000D67CA" w:rsidSect="00755D8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FD2" w:rsidRDefault="00F51FD2" w:rsidP="00B3430D">
      <w:pPr>
        <w:spacing w:after="0" w:line="240" w:lineRule="auto"/>
      </w:pPr>
      <w:r>
        <w:separator/>
      </w:r>
    </w:p>
  </w:endnote>
  <w:endnote w:type="continuationSeparator" w:id="0">
    <w:p w:rsidR="00F51FD2" w:rsidRDefault="00F51FD2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FD2" w:rsidRDefault="00F51FD2" w:rsidP="00B3430D">
      <w:pPr>
        <w:spacing w:after="0" w:line="240" w:lineRule="auto"/>
      </w:pPr>
      <w:r>
        <w:separator/>
      </w:r>
    </w:p>
  </w:footnote>
  <w:footnote w:type="continuationSeparator" w:id="0">
    <w:p w:rsidR="00F51FD2" w:rsidRDefault="00F51FD2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D67CA"/>
    <w:rsid w:val="000E58F9"/>
    <w:rsid w:val="001E420A"/>
    <w:rsid w:val="002F3409"/>
    <w:rsid w:val="00361654"/>
    <w:rsid w:val="00471D59"/>
    <w:rsid w:val="004B1A38"/>
    <w:rsid w:val="004F6656"/>
    <w:rsid w:val="00577317"/>
    <w:rsid w:val="00654E32"/>
    <w:rsid w:val="00755D87"/>
    <w:rsid w:val="007A2135"/>
    <w:rsid w:val="007D4A09"/>
    <w:rsid w:val="007E77C4"/>
    <w:rsid w:val="008334FB"/>
    <w:rsid w:val="00850EA8"/>
    <w:rsid w:val="008D6876"/>
    <w:rsid w:val="009C572B"/>
    <w:rsid w:val="009E01BC"/>
    <w:rsid w:val="009E5229"/>
    <w:rsid w:val="00A14319"/>
    <w:rsid w:val="00A55B8F"/>
    <w:rsid w:val="00A662B3"/>
    <w:rsid w:val="00AC17BE"/>
    <w:rsid w:val="00B3430D"/>
    <w:rsid w:val="00B75CA9"/>
    <w:rsid w:val="00B81066"/>
    <w:rsid w:val="00BC121B"/>
    <w:rsid w:val="00C2107A"/>
    <w:rsid w:val="00CB7C01"/>
    <w:rsid w:val="00D52E9A"/>
    <w:rsid w:val="00DA4669"/>
    <w:rsid w:val="00DA6119"/>
    <w:rsid w:val="00DF1A18"/>
    <w:rsid w:val="00E32BCE"/>
    <w:rsid w:val="00EC3583"/>
    <w:rsid w:val="00F04A56"/>
    <w:rsid w:val="00F4707B"/>
    <w:rsid w:val="00F5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E47F57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is.org/federais/br/brasil/lei/lei-ordinaria/2003/10741/lei-ordinaria-n-10741-2003-dispoe-sobre-o-estatuto-do-idoso-e-da-outras-providencia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eis.org/federais/br/brasil/lei/lei-ordinaria/1994/8842/lei-ordinaria-n-8842-1994-dispoe-sobre-a-politica-nacional-do-idoso-cria-o-conselho-nacional-do-idoso-e-da-outras-providencias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leis.org/federais/br/brasil/lei/lei-ordinaria/2003/10741/lei-ordinaria-n-10741-2003-dispoe-sobre-o-estatuto-do-idoso-e-da-outras-providencia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is.org/federais/br/brasil/lei/lei-ordinaria/2003/10741/lei-ordinaria-n-10741-2003-dispoe-sobre-o-estatuto-do-idoso-e-da-outras-providencias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B4DD0-8526-4DCF-B510-ABC125482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1767</Words>
  <Characters>9548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7</cp:revision>
  <cp:lastPrinted>2024-05-09T11:31:00Z</cp:lastPrinted>
  <dcterms:created xsi:type="dcterms:W3CDTF">2025-01-17T12:19:00Z</dcterms:created>
  <dcterms:modified xsi:type="dcterms:W3CDTF">2026-03-03T19:52:00Z</dcterms:modified>
</cp:coreProperties>
</file>