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E98" w:rsidRPr="00807E98" w:rsidRDefault="00807E98" w:rsidP="00807E98">
      <w:pPr>
        <w:spacing w:after="0" w:line="240" w:lineRule="auto"/>
        <w:jc w:val="center"/>
        <w:rPr>
          <w:rFonts w:ascii="Times New Roman" w:eastAsia="Times New Roman" w:hAnsi="Times New Roman" w:cs="Times New Roman"/>
          <w:lang w:eastAsia="pt-BR"/>
        </w:rPr>
      </w:pPr>
    </w:p>
    <w:p w:rsidR="007D4A09" w:rsidRPr="0061035E" w:rsidRDefault="007D4A09" w:rsidP="0061035E">
      <w:pPr>
        <w:spacing w:after="0" w:line="360" w:lineRule="auto"/>
        <w:jc w:val="center"/>
        <w:rPr>
          <w:rFonts w:ascii="Times New Roman" w:eastAsia="Times New Roman" w:hAnsi="Times New Roman" w:cs="Times New Roman"/>
          <w:sz w:val="24"/>
          <w:szCs w:val="24"/>
          <w:lang w:eastAsia="pt-BR"/>
        </w:rPr>
      </w:pPr>
      <w:r w:rsidRPr="0061035E">
        <w:rPr>
          <w:rFonts w:ascii="Times New Roman" w:eastAsia="Times New Roman" w:hAnsi="Times New Roman" w:cs="Times New Roman"/>
          <w:sz w:val="24"/>
          <w:szCs w:val="24"/>
          <w:lang w:eastAsia="pt-BR"/>
        </w:rPr>
        <w:t>AUTÓGRAFOS</w:t>
      </w:r>
    </w:p>
    <w:p w:rsidR="007D4A09" w:rsidRPr="0061035E" w:rsidRDefault="004E505E" w:rsidP="0061035E">
      <w:pPr>
        <w:spacing w:after="0" w:line="36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sz w:val="24"/>
          <w:szCs w:val="24"/>
          <w:lang w:eastAsia="pt-BR"/>
        </w:rPr>
        <w:t>ORIUNDO DA MENSAGEM Nº 083/</w:t>
      </w:r>
      <w:bookmarkStart w:id="0" w:name="_GoBack"/>
      <w:bookmarkEnd w:id="0"/>
      <w:r w:rsidR="007D4A09" w:rsidRPr="0061035E">
        <w:rPr>
          <w:rFonts w:ascii="Times New Roman" w:eastAsia="Times New Roman" w:hAnsi="Times New Roman" w:cs="Times New Roman"/>
          <w:sz w:val="24"/>
          <w:szCs w:val="24"/>
          <w:lang w:eastAsia="pt-BR"/>
        </w:rPr>
        <w:t>202</w:t>
      </w:r>
      <w:r w:rsidR="00DF1A18" w:rsidRPr="0061035E">
        <w:rPr>
          <w:rFonts w:ascii="Times New Roman" w:eastAsia="Times New Roman" w:hAnsi="Times New Roman" w:cs="Times New Roman"/>
          <w:sz w:val="24"/>
          <w:szCs w:val="24"/>
          <w:lang w:eastAsia="pt-BR"/>
        </w:rPr>
        <w:t>5</w:t>
      </w:r>
    </w:p>
    <w:p w:rsidR="007D4A09" w:rsidRPr="0061035E" w:rsidRDefault="007D4A09" w:rsidP="0061035E">
      <w:pPr>
        <w:spacing w:after="0" w:line="360" w:lineRule="auto"/>
        <w:jc w:val="center"/>
        <w:rPr>
          <w:rFonts w:ascii="Times New Roman" w:eastAsia="Times New Roman" w:hAnsi="Times New Roman" w:cs="Times New Roman"/>
          <w:sz w:val="24"/>
          <w:szCs w:val="24"/>
          <w:lang w:eastAsia="pt-BR"/>
        </w:rPr>
      </w:pPr>
      <w:r w:rsidRPr="0061035E">
        <w:rPr>
          <w:rFonts w:ascii="Times New Roman" w:eastAsia="Times New Roman" w:hAnsi="Times New Roman" w:cs="Times New Roman"/>
          <w:sz w:val="24"/>
          <w:szCs w:val="24"/>
          <w:lang w:eastAsia="pt-BR"/>
        </w:rPr>
        <w:t xml:space="preserve">PROJETO DE LEI Nº </w:t>
      </w:r>
      <w:r w:rsidR="005539E8">
        <w:rPr>
          <w:rFonts w:ascii="Times New Roman" w:eastAsia="Times New Roman" w:hAnsi="Times New Roman" w:cs="Times New Roman"/>
          <w:sz w:val="24"/>
          <w:szCs w:val="24"/>
          <w:lang w:eastAsia="pt-BR"/>
        </w:rPr>
        <w:t>74/2025, DE 03</w:t>
      </w:r>
      <w:r w:rsidRPr="0061035E">
        <w:rPr>
          <w:rFonts w:ascii="Times New Roman" w:eastAsia="Times New Roman" w:hAnsi="Times New Roman" w:cs="Times New Roman"/>
          <w:sz w:val="24"/>
          <w:szCs w:val="24"/>
          <w:lang w:eastAsia="pt-BR"/>
        </w:rPr>
        <w:t xml:space="preserve"> DE </w:t>
      </w:r>
      <w:r w:rsidR="005539E8">
        <w:rPr>
          <w:rFonts w:ascii="Times New Roman" w:eastAsia="Times New Roman" w:hAnsi="Times New Roman" w:cs="Times New Roman"/>
          <w:sz w:val="24"/>
          <w:szCs w:val="24"/>
          <w:lang w:eastAsia="pt-BR"/>
        </w:rPr>
        <w:t>OUTUBRO</w:t>
      </w:r>
      <w:r w:rsidR="00DF1A18" w:rsidRPr="0061035E">
        <w:rPr>
          <w:rFonts w:ascii="Times New Roman" w:eastAsia="Times New Roman" w:hAnsi="Times New Roman" w:cs="Times New Roman"/>
          <w:sz w:val="24"/>
          <w:szCs w:val="24"/>
          <w:lang w:eastAsia="pt-BR"/>
        </w:rPr>
        <w:t xml:space="preserve"> DE 2025</w:t>
      </w:r>
      <w:r w:rsidRPr="0061035E">
        <w:rPr>
          <w:rFonts w:ascii="Times New Roman" w:eastAsia="Times New Roman" w:hAnsi="Times New Roman" w:cs="Times New Roman"/>
          <w:sz w:val="24"/>
          <w:szCs w:val="24"/>
          <w:lang w:eastAsia="pt-BR"/>
        </w:rPr>
        <w:t>.</w:t>
      </w:r>
    </w:p>
    <w:p w:rsidR="007D4A09" w:rsidRPr="0061035E" w:rsidRDefault="007D4A09" w:rsidP="0061035E">
      <w:pPr>
        <w:spacing w:after="0" w:line="360" w:lineRule="auto"/>
        <w:jc w:val="center"/>
        <w:rPr>
          <w:rFonts w:ascii="Times New Roman" w:eastAsia="Times New Roman" w:hAnsi="Times New Roman" w:cs="Times New Roman"/>
          <w:sz w:val="24"/>
          <w:szCs w:val="24"/>
          <w:lang w:eastAsia="pt-BR"/>
        </w:rPr>
      </w:pPr>
    </w:p>
    <w:p w:rsidR="005539E8" w:rsidRDefault="005539E8" w:rsidP="00BB0E58">
      <w:pPr>
        <w:pStyle w:val="Corpodetexto2"/>
        <w:spacing w:after="0" w:line="276" w:lineRule="auto"/>
        <w:ind w:left="3969"/>
        <w:jc w:val="both"/>
        <w:rPr>
          <w:b/>
        </w:rPr>
      </w:pPr>
      <w:r>
        <w:rPr>
          <w:b/>
        </w:rPr>
        <w:t xml:space="preserve">AUTORIZA A CONCESSÃO DE USO À TITULO PRECÁRIO E GRATUÍTO, E DÁ OUTTRAS PROVIDÊNCIAS. </w:t>
      </w:r>
    </w:p>
    <w:p w:rsidR="00BB0E58" w:rsidRDefault="00BB0E58" w:rsidP="00BB0E58">
      <w:pPr>
        <w:pStyle w:val="Corpodetexto2"/>
        <w:spacing w:after="0" w:line="276" w:lineRule="auto"/>
        <w:jc w:val="both"/>
      </w:pPr>
      <w:r>
        <w:tab/>
      </w:r>
      <w:r>
        <w:tab/>
      </w:r>
      <w:r>
        <w:tab/>
      </w:r>
      <w:r>
        <w:tab/>
      </w:r>
      <w:r>
        <w:tab/>
      </w:r>
      <w:r>
        <w:tab/>
      </w:r>
      <w:r>
        <w:tab/>
      </w:r>
      <w:r>
        <w:tab/>
      </w:r>
      <w:r>
        <w:tab/>
      </w:r>
      <w:r>
        <w:tab/>
      </w:r>
      <w:r>
        <w:tab/>
      </w:r>
    </w:p>
    <w:p w:rsidR="005539E8" w:rsidRDefault="00BB0E58" w:rsidP="00BB0E58">
      <w:pPr>
        <w:pStyle w:val="Corpodetexto2"/>
        <w:spacing w:after="0" w:line="276" w:lineRule="auto"/>
        <w:jc w:val="both"/>
      </w:pPr>
      <w:r>
        <w:tab/>
      </w:r>
      <w:r w:rsidR="005539E8">
        <w:rPr>
          <w:b/>
        </w:rPr>
        <w:t>Art. 1º -</w:t>
      </w:r>
      <w:r>
        <w:t xml:space="preserve"> Fica o Poder Executivo autorizado a </w:t>
      </w:r>
      <w:r w:rsidR="005539E8">
        <w:t xml:space="preserve">CONCEDER, o direito real de uso , na forma de </w:t>
      </w:r>
      <w:r w:rsidR="005539E8">
        <w:rPr>
          <w:b/>
        </w:rPr>
        <w:t xml:space="preserve">CONCESSÃO DE USO, </w:t>
      </w:r>
      <w:r w:rsidR="005539E8">
        <w:t xml:space="preserve">do terreno que pertence ao Município de Ernestina ao senhor </w:t>
      </w:r>
      <w:r w:rsidR="005539E8">
        <w:rPr>
          <w:b/>
        </w:rPr>
        <w:t xml:space="preserve">Jorge Luiz Rezende, </w:t>
      </w:r>
      <w:r w:rsidR="005539E8">
        <w:t xml:space="preserve">brasileiro, portador do CPF 868698840 72, para fins de moradia, terreno urbano, com área de 130,00m² situado na Rua </w:t>
      </w:r>
      <w:proofErr w:type="spellStart"/>
      <w:r w:rsidR="005539E8">
        <w:t>Acildo</w:t>
      </w:r>
      <w:proofErr w:type="spellEnd"/>
      <w:r w:rsidR="005539E8">
        <w:t xml:space="preserve"> </w:t>
      </w:r>
      <w:proofErr w:type="spellStart"/>
      <w:r w:rsidR="005539E8">
        <w:t>Wasem</w:t>
      </w:r>
      <w:proofErr w:type="spellEnd"/>
      <w:r w:rsidR="005539E8">
        <w:t xml:space="preserve"> na cidade de Ernestina-RS, constante da matrícula nº 149.945, do Registro de Imóveis de Passo Fundo- RS, conforme levantamento topográfico Planimétrico em anexo, que também fazem parte integrante da presente Lei.</w:t>
      </w:r>
    </w:p>
    <w:p w:rsidR="00A071D5" w:rsidRDefault="005539E8" w:rsidP="00BB0E58">
      <w:pPr>
        <w:pStyle w:val="Corpodetexto2"/>
        <w:spacing w:after="0" w:line="276" w:lineRule="auto"/>
        <w:jc w:val="both"/>
      </w:pPr>
      <w:r>
        <w:tab/>
      </w:r>
      <w:r>
        <w:rPr>
          <w:b/>
        </w:rPr>
        <w:t xml:space="preserve">Art. 2º - </w:t>
      </w:r>
      <w:r>
        <w:t xml:space="preserve">O imóvel objeto desta concessão a título precário e gratuito é destinado para fins de moradia do beneficiário Jorge Luiz Rezende, brasileiro, portador do CPF 868698840 72, endereço atual Rua Oscar </w:t>
      </w:r>
      <w:proofErr w:type="spellStart"/>
      <w:r>
        <w:t>Webbling</w:t>
      </w:r>
      <w:proofErr w:type="spellEnd"/>
      <w:r>
        <w:t>, s/nº (aluguel social) situação social de vulnerabilidade social conforme laudo técnico emitido pela Secretaria Municipal de assistência social, no terreno de 130,00m² será edificado uma residência unifamiliar, casa com 26,92m² conforme planta em anexo, sendo que a construção e os materiais serão doações da comunidade e empresários locais, coordenadas pela Secretaria Municipal da assistência Social do Município, que poderá complementar materiais e mão de obra faltantes.</w:t>
      </w:r>
    </w:p>
    <w:p w:rsidR="00A071D5" w:rsidRDefault="00A071D5" w:rsidP="00BB0E58">
      <w:pPr>
        <w:pStyle w:val="Corpodetexto2"/>
        <w:spacing w:after="0" w:line="276" w:lineRule="auto"/>
        <w:jc w:val="both"/>
      </w:pPr>
      <w:r>
        <w:t>O imóvel ora concedido destina-se exclusivamente à moradia do beneficiário, sendo vedada qualquer outra destinação, inclusive comercial ou cessão a terceiros, sob pena de revogação imediata da concessão.</w:t>
      </w:r>
    </w:p>
    <w:p w:rsidR="00A071D5" w:rsidRDefault="00A071D5" w:rsidP="00BB0E58">
      <w:pPr>
        <w:pStyle w:val="Corpodetexto2"/>
        <w:spacing w:after="0" w:line="276" w:lineRule="auto"/>
        <w:jc w:val="both"/>
      </w:pPr>
      <w:r>
        <w:tab/>
      </w:r>
      <w:r>
        <w:rPr>
          <w:b/>
        </w:rPr>
        <w:t xml:space="preserve">Art. 3º </w:t>
      </w:r>
      <w:r>
        <w:t xml:space="preserve">Das obrigações do concessionário: Utilizar o imóvel estritamente para fins de moradia familiar; </w:t>
      </w:r>
      <w:proofErr w:type="gramStart"/>
      <w:r>
        <w:t>Zelar</w:t>
      </w:r>
      <w:proofErr w:type="gramEnd"/>
      <w:r>
        <w:t xml:space="preserve"> pela conservação do imóvel; Não transferir, ceder, alugar ou emprestar o imóvel, total ou parcialmente; Comunicar à prefeitura qualquer alteração relevante em sua situação familiar ou socioeconômica.</w:t>
      </w:r>
    </w:p>
    <w:p w:rsidR="00A071D5" w:rsidRDefault="00A071D5" w:rsidP="00BB0E58">
      <w:pPr>
        <w:pStyle w:val="Corpodetexto2"/>
        <w:spacing w:after="0" w:line="276" w:lineRule="auto"/>
        <w:jc w:val="both"/>
      </w:pPr>
      <w:r>
        <w:tab/>
      </w:r>
      <w:r>
        <w:rPr>
          <w:b/>
        </w:rPr>
        <w:t xml:space="preserve">Art. 4º - </w:t>
      </w:r>
      <w:r>
        <w:t>A construções e benfeitorias a serem realizadas no imóvel deverão ser previamente licenciadas pelo Município, as benfeitorias necessárias, úteis ou voluntárias realizadas no bem cedido serão incorporadas ao patrimônio público ao término da cessão, sem direito a indenização ao cessionário, salvo disposição em contrário prevista no termo de cessão.</w:t>
      </w:r>
    </w:p>
    <w:p w:rsidR="00A071D5" w:rsidRDefault="00A071D5" w:rsidP="00BB0E58">
      <w:pPr>
        <w:pStyle w:val="Corpodetexto2"/>
        <w:spacing w:after="0" w:line="276" w:lineRule="auto"/>
        <w:jc w:val="both"/>
      </w:pPr>
      <w:r>
        <w:rPr>
          <w:b/>
        </w:rPr>
        <w:t xml:space="preserve">§ 1º </w:t>
      </w:r>
      <w:r>
        <w:t>O cessionário poderá realizar obra e melhorias mediante prévia autorização do órgão responsável pela gestão do bem.</w:t>
      </w:r>
    </w:p>
    <w:p w:rsidR="00A071D5" w:rsidRDefault="00A071D5" w:rsidP="00BB0E58">
      <w:pPr>
        <w:pStyle w:val="Corpodetexto2"/>
        <w:spacing w:after="0" w:line="276" w:lineRule="auto"/>
        <w:jc w:val="both"/>
      </w:pPr>
      <w:r>
        <w:rPr>
          <w:b/>
        </w:rPr>
        <w:t xml:space="preserve">§ 2º </w:t>
      </w:r>
      <w:r>
        <w:t>Caso as benfeitorias sejam realizadas sem autorização prévia, o Poder Público poderá exigir sua remoção, sem ônus para a Administração.</w:t>
      </w:r>
    </w:p>
    <w:p w:rsidR="00A071D5" w:rsidRDefault="00A071D5" w:rsidP="00BB0E58">
      <w:pPr>
        <w:pStyle w:val="Corpodetexto2"/>
        <w:spacing w:after="0" w:line="276" w:lineRule="auto"/>
        <w:jc w:val="both"/>
      </w:pPr>
    </w:p>
    <w:p w:rsidR="00A071D5" w:rsidRDefault="00A071D5" w:rsidP="00BB0E58">
      <w:pPr>
        <w:pStyle w:val="Corpodetexto2"/>
        <w:spacing w:after="0" w:line="276" w:lineRule="auto"/>
        <w:jc w:val="both"/>
      </w:pPr>
    </w:p>
    <w:p w:rsidR="00896215" w:rsidRDefault="00A071D5" w:rsidP="00BB0E58">
      <w:pPr>
        <w:pStyle w:val="Corpodetexto2"/>
        <w:spacing w:after="0" w:line="276" w:lineRule="auto"/>
        <w:jc w:val="both"/>
      </w:pPr>
      <w:r>
        <w:tab/>
      </w:r>
      <w:r>
        <w:rPr>
          <w:b/>
        </w:rPr>
        <w:t xml:space="preserve">Art. 5º </w:t>
      </w:r>
      <w:r>
        <w:t xml:space="preserve">O descumprimento das cláusulas do termo de concessão poderá ensejar a sua revogação e a retomada imediata do bem pelo Poder Público, especialmente em caso de descumprimento das obrigações aqui estabelecidas; constatação de melhora significativa </w:t>
      </w:r>
      <w:r w:rsidR="00896215">
        <w:t xml:space="preserve">na situação </w:t>
      </w:r>
      <w:r>
        <w:t>socioeconômica do beneficiário; necessidade de uso do imóvel para fins de interesse público</w:t>
      </w:r>
      <w:r w:rsidR="00896215">
        <w:t xml:space="preserve"> relevante.</w:t>
      </w:r>
    </w:p>
    <w:p w:rsidR="00896215" w:rsidRDefault="00896215" w:rsidP="00BB0E58">
      <w:pPr>
        <w:pStyle w:val="Corpodetexto2"/>
        <w:spacing w:after="0" w:line="276" w:lineRule="auto"/>
        <w:jc w:val="both"/>
      </w:pPr>
      <w:r>
        <w:tab/>
      </w:r>
      <w:r>
        <w:rPr>
          <w:b/>
        </w:rPr>
        <w:t xml:space="preserve">Art. 6º - </w:t>
      </w:r>
      <w:r>
        <w:t>O imóvel objeto da presente cessão não poderá ser alienado ou transferido a terceiros pelo prazo estipulado de 10 (dez) anos, a contar da publicação da presente Lei, não havendo disponibilidade do imóvel ao cessionário durante esse período.</w:t>
      </w:r>
    </w:p>
    <w:p w:rsidR="00896215" w:rsidRDefault="00896215" w:rsidP="00BB0E58">
      <w:pPr>
        <w:pStyle w:val="Corpodetexto2"/>
        <w:spacing w:after="0" w:line="276" w:lineRule="auto"/>
        <w:jc w:val="both"/>
      </w:pPr>
      <w:r>
        <w:tab/>
      </w:r>
      <w:r>
        <w:rPr>
          <w:b/>
        </w:rPr>
        <w:t xml:space="preserve">Art. 7º </w:t>
      </w:r>
      <w:r>
        <w:t>O presente Termo e de posse precária não gerando direito à posse definitiva ou à propriedade do imóvel, tampouco obriga a CONCEDENTE a realizar regularização fundiária.</w:t>
      </w:r>
    </w:p>
    <w:p w:rsidR="00896215" w:rsidRDefault="00896215" w:rsidP="00BB0E58">
      <w:pPr>
        <w:pStyle w:val="Corpodetexto2"/>
        <w:spacing w:after="0" w:line="276" w:lineRule="auto"/>
        <w:jc w:val="both"/>
      </w:pPr>
      <w:r>
        <w:tab/>
      </w:r>
      <w:r>
        <w:rPr>
          <w:b/>
        </w:rPr>
        <w:t xml:space="preserve">Art. 8º - </w:t>
      </w:r>
      <w:r>
        <w:t>Na hipótese de desistência, o imóvel reverterá automaticamente em favor do Município.</w:t>
      </w:r>
    </w:p>
    <w:p w:rsidR="00896215" w:rsidRDefault="00896215" w:rsidP="00BB0E58">
      <w:pPr>
        <w:pStyle w:val="Corpodetexto2"/>
        <w:spacing w:after="0" w:line="276" w:lineRule="auto"/>
        <w:jc w:val="both"/>
      </w:pPr>
      <w:r>
        <w:tab/>
      </w:r>
      <w:r>
        <w:rPr>
          <w:b/>
        </w:rPr>
        <w:t xml:space="preserve">Art. 9º - </w:t>
      </w:r>
      <w:r>
        <w:t>Revogadas as disposições em contrário esta lei entrará em vigor na data de sua publicação.</w:t>
      </w:r>
    </w:p>
    <w:p w:rsidR="00BB0E58" w:rsidRDefault="00BB0E58" w:rsidP="00BB0E58">
      <w:pPr>
        <w:pStyle w:val="Corpodetexto2"/>
        <w:spacing w:after="0" w:line="276" w:lineRule="auto"/>
        <w:jc w:val="both"/>
      </w:pPr>
    </w:p>
    <w:p w:rsidR="007D4A09" w:rsidRPr="0061035E" w:rsidRDefault="00896215" w:rsidP="0061035E">
      <w:pPr>
        <w:autoSpaceDN w:val="0"/>
        <w:spacing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GABINETE DA PRESIDÊNCIA, em</w:t>
      </w:r>
      <w:r w:rsidR="005A16B7" w:rsidRPr="0061035E">
        <w:rPr>
          <w:rFonts w:ascii="Times New Roman" w:eastAsia="Times New Roman" w:hAnsi="Times New Roman" w:cs="Times New Roman"/>
          <w:sz w:val="24"/>
          <w:szCs w:val="24"/>
          <w:lang w:eastAsia="pt-BR"/>
        </w:rPr>
        <w:t xml:space="preserve"> </w:t>
      </w:r>
      <w:r w:rsidR="009C67A3">
        <w:rPr>
          <w:rFonts w:ascii="Times New Roman" w:eastAsia="Times New Roman" w:hAnsi="Times New Roman" w:cs="Times New Roman"/>
          <w:sz w:val="24"/>
          <w:szCs w:val="24"/>
          <w:lang w:eastAsia="pt-BR"/>
        </w:rPr>
        <w:t xml:space="preserve">14 </w:t>
      </w:r>
      <w:r w:rsidR="007D4A09" w:rsidRPr="0061035E">
        <w:rPr>
          <w:rFonts w:ascii="Times New Roman" w:eastAsia="Times New Roman" w:hAnsi="Times New Roman" w:cs="Times New Roman"/>
          <w:sz w:val="24"/>
          <w:szCs w:val="24"/>
          <w:lang w:eastAsia="pt-BR"/>
        </w:rPr>
        <w:t xml:space="preserve">de </w:t>
      </w:r>
      <w:r w:rsidR="00BB0E58">
        <w:rPr>
          <w:rFonts w:ascii="Times New Roman" w:eastAsia="Times New Roman" w:hAnsi="Times New Roman" w:cs="Times New Roman"/>
          <w:sz w:val="24"/>
          <w:szCs w:val="24"/>
          <w:lang w:eastAsia="pt-BR"/>
        </w:rPr>
        <w:t>outubro</w:t>
      </w:r>
      <w:r w:rsidR="00DF1A18" w:rsidRPr="0061035E">
        <w:rPr>
          <w:rFonts w:ascii="Times New Roman" w:eastAsia="Times New Roman" w:hAnsi="Times New Roman" w:cs="Times New Roman"/>
          <w:sz w:val="24"/>
          <w:szCs w:val="24"/>
          <w:lang w:eastAsia="pt-BR"/>
        </w:rPr>
        <w:t xml:space="preserve"> de 2025</w:t>
      </w:r>
      <w:r w:rsidR="007D4A09" w:rsidRPr="0061035E">
        <w:rPr>
          <w:rFonts w:ascii="Times New Roman" w:eastAsia="Times New Roman" w:hAnsi="Times New Roman" w:cs="Times New Roman"/>
          <w:sz w:val="24"/>
          <w:szCs w:val="24"/>
          <w:lang w:eastAsia="pt-BR"/>
        </w:rPr>
        <w:t>.</w:t>
      </w:r>
    </w:p>
    <w:p w:rsidR="007D4A09" w:rsidRPr="0061035E" w:rsidRDefault="007D4A09" w:rsidP="0061035E">
      <w:pPr>
        <w:spacing w:after="0" w:line="360" w:lineRule="auto"/>
        <w:jc w:val="both"/>
        <w:rPr>
          <w:rFonts w:ascii="Times New Roman" w:eastAsia="Times New Roman" w:hAnsi="Times New Roman" w:cs="Times New Roman"/>
          <w:sz w:val="24"/>
          <w:szCs w:val="24"/>
          <w:lang w:eastAsia="pt-BR"/>
        </w:rPr>
      </w:pPr>
    </w:p>
    <w:p w:rsidR="007D4A09" w:rsidRPr="0061035E" w:rsidRDefault="00DF1A18" w:rsidP="0061035E">
      <w:pPr>
        <w:spacing w:after="0" w:line="360" w:lineRule="auto"/>
        <w:jc w:val="center"/>
        <w:rPr>
          <w:rFonts w:ascii="Times New Roman" w:eastAsia="Times New Roman" w:hAnsi="Times New Roman" w:cs="Times New Roman"/>
          <w:sz w:val="24"/>
          <w:szCs w:val="24"/>
          <w:lang w:eastAsia="pt-BR"/>
        </w:rPr>
      </w:pPr>
      <w:r w:rsidRPr="0061035E">
        <w:rPr>
          <w:rFonts w:ascii="Times New Roman" w:eastAsia="Times New Roman" w:hAnsi="Times New Roman" w:cs="Times New Roman"/>
          <w:sz w:val="24"/>
          <w:szCs w:val="24"/>
          <w:lang w:eastAsia="pt-BR"/>
        </w:rPr>
        <w:t>SILVANE APARECIDA VARGAS</w:t>
      </w:r>
    </w:p>
    <w:p w:rsidR="00C566AF" w:rsidRPr="0061035E" w:rsidRDefault="007D4A09" w:rsidP="0061035E">
      <w:pPr>
        <w:spacing w:after="0" w:line="360" w:lineRule="auto"/>
        <w:jc w:val="center"/>
        <w:rPr>
          <w:rFonts w:ascii="Times New Roman" w:hAnsi="Times New Roman" w:cs="Times New Roman"/>
          <w:sz w:val="24"/>
          <w:szCs w:val="24"/>
        </w:rPr>
      </w:pPr>
      <w:r w:rsidRPr="0061035E">
        <w:rPr>
          <w:rFonts w:ascii="Times New Roman" w:eastAsia="Times New Roman" w:hAnsi="Times New Roman" w:cs="Times New Roman"/>
          <w:sz w:val="24"/>
          <w:szCs w:val="24"/>
          <w:lang w:eastAsia="pt-BR"/>
        </w:rPr>
        <w:t>Presidente</w:t>
      </w:r>
    </w:p>
    <w:sectPr w:rsidR="00C566AF" w:rsidRPr="0061035E" w:rsidSect="00755D87">
      <w:headerReference w:type="even" r:id="rId7"/>
      <w:headerReference w:type="default" r:id="rId8"/>
      <w:footerReference w:type="even" r:id="rId9"/>
      <w:footerReference w:type="default" r:id="rId10"/>
      <w:headerReference w:type="first" r:id="rId11"/>
      <w:footerReference w:type="first" r:id="rId12"/>
      <w:pgSz w:w="11906" w:h="16838"/>
      <w:pgMar w:top="1417" w:right="849" w:bottom="1417" w:left="1134" w:header="568" w:footer="4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2EF" w:rsidRDefault="003372EF" w:rsidP="00B3430D">
      <w:pPr>
        <w:spacing w:after="0" w:line="240" w:lineRule="auto"/>
      </w:pPr>
      <w:r>
        <w:separator/>
      </w:r>
    </w:p>
  </w:endnote>
  <w:endnote w:type="continuationSeparator" w:id="0">
    <w:p w:rsidR="003372EF" w:rsidRDefault="003372EF" w:rsidP="00B3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Light">
    <w:panose1 w:val="020B0502040204020203"/>
    <w:charset w:val="00"/>
    <w:family w:val="swiss"/>
    <w:pitch w:val="variable"/>
    <w:sig w:usb0="A00002C7" w:usb1="00000002" w:usb2="00000000" w:usb3="00000000" w:csb0="0000019F" w:csb1="00000000"/>
  </w:font>
  <w:font w:name="Segoe UI Black">
    <w:panose1 w:val="020B0A02040204020203"/>
    <w:charset w:val="00"/>
    <w:family w:val="swiss"/>
    <w:pitch w:val="variable"/>
    <w:sig w:usb0="E00002FF" w:usb1="4000E47F" w:usb2="00000021"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066" w:rsidRDefault="00B81066">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D87" w:rsidRDefault="00755D87" w:rsidP="00755D87">
    <w:pPr>
      <w:pStyle w:val="Rodap"/>
      <w:spacing w:line="360" w:lineRule="auto"/>
      <w:jc w:val="center"/>
      <w:rPr>
        <w:rFonts w:ascii="Bahnschrift Light SemiCondensed" w:hAnsi="Bahnschrift Light SemiCondensed" w:cs="Times New Roman"/>
      </w:rPr>
    </w:pPr>
  </w:p>
  <w:p w:rsidR="00C2107A" w:rsidRPr="00755D87" w:rsidRDefault="00B81066" w:rsidP="00755D87">
    <w:pPr>
      <w:pStyle w:val="Rodap"/>
      <w:spacing w:line="360" w:lineRule="auto"/>
      <w:jc w:val="center"/>
      <w:rPr>
        <w:rFonts w:ascii="Bahnschrift Light SemiCondensed" w:hAnsi="Bahnschrift Light SemiCondensed" w:cs="Times New Roman"/>
      </w:rPr>
    </w:pPr>
    <w:r>
      <w:rPr>
        <w:rFonts w:ascii="Bahnschrift Light SemiCondensed" w:hAnsi="Bahnschrift Light SemiCondensed" w:cs="Times New Roman"/>
      </w:rPr>
      <w:t>Rua Fernando Duderstadt, 4</w:t>
    </w:r>
    <w:r w:rsidR="00C2107A" w:rsidRPr="00755D87">
      <w:rPr>
        <w:rFonts w:ascii="Bahnschrift Light SemiCondensed" w:hAnsi="Bahnschrift Light SemiCondensed" w:cs="Times New Roman"/>
      </w:rPr>
      <w:t xml:space="preserve">79 – </w:t>
    </w:r>
    <w:r w:rsidR="00755D87">
      <w:rPr>
        <w:rFonts w:ascii="Bahnschrift Light SemiCondensed" w:hAnsi="Bahnschrift Light SemiCondensed" w:cs="Times New Roman"/>
      </w:rPr>
      <w:t>Fon</w:t>
    </w:r>
    <w:r w:rsidR="00A55B8F" w:rsidRPr="00755D87">
      <w:rPr>
        <w:rFonts w:ascii="Bahnschrift Light SemiCondensed" w:hAnsi="Bahnschrift Light SemiCondensed" w:cs="Times New Roman"/>
      </w:rPr>
      <w:t xml:space="preserve">e: (54) 3378-2035 / (54) 3192-0052 – Centro – CEP 99140-000 - </w:t>
    </w:r>
    <w:r w:rsidR="00C2107A" w:rsidRPr="00755D87">
      <w:rPr>
        <w:rFonts w:ascii="Bahnschrift Light SemiCondensed" w:hAnsi="Bahnschrift Light SemiCondensed" w:cs="Times New Roman"/>
      </w:rPr>
      <w:t>Ernestina/RS</w:t>
    </w:r>
  </w:p>
  <w:p w:rsidR="00C2107A" w:rsidRPr="00755D87" w:rsidRDefault="00A55B8F" w:rsidP="00755D87">
    <w:pPr>
      <w:pStyle w:val="Rodap"/>
      <w:spacing w:line="360" w:lineRule="auto"/>
      <w:jc w:val="center"/>
      <w:rPr>
        <w:rFonts w:ascii="Bahnschrift Light SemiCondensed" w:hAnsi="Bahnschrift Light SemiCondensed" w:cs="Times New Roman"/>
      </w:rPr>
    </w:pPr>
    <w:r w:rsidRPr="00755D87">
      <w:rPr>
        <w:rFonts w:ascii="Bahnschrift Light SemiCondensed" w:hAnsi="Bahnschrift Light SemiCondensed" w:cs="Times New Roman"/>
      </w:rPr>
      <w:t xml:space="preserve">CNPJ 02.321.433/0001-74 - </w:t>
    </w:r>
    <w:r w:rsidR="004F6656" w:rsidRPr="00755D87">
      <w:rPr>
        <w:rFonts w:ascii="Bahnschrift Light SemiCondensed" w:hAnsi="Bahnschrift Light SemiCondensed" w:cs="Times New Roman"/>
      </w:rPr>
      <w:t>E-mail</w:t>
    </w:r>
    <w:r w:rsidRPr="00755D87">
      <w:rPr>
        <w:rFonts w:ascii="Bahnschrift Light SemiCondensed" w:hAnsi="Bahnschrift Light SemiCondensed" w:cs="Times New Roman"/>
      </w:rPr>
      <w:t>:</w:t>
    </w:r>
    <w:r w:rsidR="004F6656" w:rsidRPr="00755D87">
      <w:rPr>
        <w:rFonts w:ascii="Bahnschrift Light SemiCondensed" w:hAnsi="Bahnschrift Light SemiCondensed" w:cs="Times New Roman"/>
      </w:rPr>
      <w:t xml:space="preserve"> </w:t>
    </w:r>
    <w:r w:rsidR="00755D87" w:rsidRPr="00755D87">
      <w:rPr>
        <w:rFonts w:ascii="Bahnschrift Light SemiCondensed" w:hAnsi="Bahnschrift Light SemiCondensed" w:cs="Times New Roman"/>
      </w:rPr>
      <w:t>cmvernestina@gmail.com</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066" w:rsidRDefault="00B8106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2EF" w:rsidRDefault="003372EF" w:rsidP="00B3430D">
      <w:pPr>
        <w:spacing w:after="0" w:line="240" w:lineRule="auto"/>
      </w:pPr>
      <w:r>
        <w:separator/>
      </w:r>
    </w:p>
  </w:footnote>
  <w:footnote w:type="continuationSeparator" w:id="0">
    <w:p w:rsidR="003372EF" w:rsidRDefault="003372EF" w:rsidP="00B34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066" w:rsidRDefault="00B81066">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30D" w:rsidRPr="00B3430D" w:rsidRDefault="00A55B8F" w:rsidP="00B3430D">
    <w:pPr>
      <w:pStyle w:val="Cabealho"/>
    </w:pPr>
    <w:r>
      <w:rPr>
        <w:noProof/>
        <w:lang w:eastAsia="pt-BR"/>
      </w:rPr>
      <mc:AlternateContent>
        <mc:Choice Requires="wps">
          <w:drawing>
            <wp:anchor distT="45720" distB="45720" distL="114300" distR="114300" simplePos="0" relativeHeight="251662336" behindDoc="0" locked="0" layoutInCell="1" allowOverlap="1" wp14:anchorId="711D96C0" wp14:editId="172D49F3">
              <wp:simplePos x="0" y="0"/>
              <wp:positionH relativeFrom="column">
                <wp:posOffset>-577215</wp:posOffset>
              </wp:positionH>
              <wp:positionV relativeFrom="paragraph">
                <wp:posOffset>-217805</wp:posOffset>
              </wp:positionV>
              <wp:extent cx="1771650" cy="1495425"/>
              <wp:effectExtent l="0" t="0" r="0" b="9525"/>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495425"/>
                      </a:xfrm>
                      <a:prstGeom prst="rect">
                        <a:avLst/>
                      </a:prstGeom>
                      <a:solidFill>
                        <a:srgbClr val="FFFFFF"/>
                      </a:solidFill>
                      <a:ln w="9525">
                        <a:noFill/>
                        <a:miter lim="800000"/>
                        <a:headEnd/>
                        <a:tailEnd/>
                      </a:ln>
                    </wps:spPr>
                    <wps:txbx>
                      <w:txbxContent>
                        <w:p w:rsidR="00A55B8F" w:rsidRDefault="00A55B8F" w:rsidP="00A55B8F">
                          <w:pPr>
                            <w:jc w:val="center"/>
                          </w:pPr>
                          <w:r>
                            <w:rPr>
                              <w:noProof/>
                              <w:lang w:eastAsia="pt-BR"/>
                            </w:rPr>
                            <w:drawing>
                              <wp:inline distT="0" distB="0" distL="0" distR="0" wp14:anchorId="34B9ECC2" wp14:editId="5BBC9907">
                                <wp:extent cx="961200" cy="1080000"/>
                                <wp:effectExtent l="0" t="0" r="0" b="6350"/>
                                <wp:docPr id="20" name="Imagem 20" descr="https://prefonline-savein.cdn.jelastic.net/wp-content/uploads/sites/17/2018/02/BrasAoErnestina-267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efonline-savein.cdn.jelastic.net/wp-content/uploads/sites/17/2018/02/BrasAoErnestina-267x3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1200" cy="10800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1D96C0" id="_x0000_t202" coordsize="21600,21600" o:spt="202" path="m,l,21600r21600,l21600,xe">
              <v:stroke joinstyle="miter"/>
              <v:path gradientshapeok="t" o:connecttype="rect"/>
            </v:shapetype>
            <v:shape id="Caixa de Texto 2" o:spid="_x0000_s1026" type="#_x0000_t202" style="position:absolute;margin-left:-45.45pt;margin-top:-17.15pt;width:139.5pt;height:117.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" stroked="f">
              <v:textbox>
                <w:txbxContent>
                  <w:p w:rsidR="00A55B8F" w:rsidRDefault="00A55B8F" w:rsidP="00A55B8F">
                    <w:pPr>
                      <w:jc w:val="center"/>
                    </w:pPr>
                    <w:r>
                      <w:rPr>
                        <w:noProof/>
                        <w:lang w:eastAsia="pt-BR"/>
                      </w:rPr>
                      <w:drawing>
                        <wp:inline distT="0" distB="0" distL="0" distR="0" wp14:anchorId="34B9ECC2" wp14:editId="5BBC9907">
                          <wp:extent cx="961200" cy="1080000"/>
                          <wp:effectExtent l="0" t="0" r="0" b="6350"/>
                          <wp:docPr id="20" name="Imagem 20" descr="https://prefonline-savein.cdn.jelastic.net/wp-content/uploads/sites/17/2018/02/BrasAoErnestina-267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efonline-savein.cdn.jelastic.net/wp-content/uploads/sites/17/2018/02/BrasAoErnestina-267x300.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1200" cy="1080000"/>
                                  </a:xfrm>
                                  <a:prstGeom prst="rect">
                                    <a:avLst/>
                                  </a:prstGeom>
                                  <a:noFill/>
                                  <a:ln>
                                    <a:noFill/>
                                  </a:ln>
                                </pic:spPr>
                              </pic:pic>
                            </a:graphicData>
                          </a:graphic>
                        </wp:inline>
                      </w:drawing>
                    </w:r>
                  </w:p>
                </w:txbxContent>
              </v:textbox>
              <w10:wrap type="square"/>
            </v:shape>
          </w:pict>
        </mc:Fallback>
      </mc:AlternateContent>
    </w:r>
    <w:r w:rsidR="00F04A56">
      <w:rPr>
        <w:noProof/>
        <w:lang w:eastAsia="pt-BR"/>
      </w:rPr>
      <mc:AlternateContent>
        <mc:Choice Requires="wps">
          <w:drawing>
            <wp:anchor distT="0" distB="0" distL="114300" distR="114300" simplePos="0" relativeHeight="251660288" behindDoc="0" locked="0" layoutInCell="1" allowOverlap="1" wp14:anchorId="3F7AAF0B" wp14:editId="609A0293">
              <wp:simplePos x="0" y="0"/>
              <wp:positionH relativeFrom="column">
                <wp:posOffset>4823460</wp:posOffset>
              </wp:positionH>
              <wp:positionV relativeFrom="paragraph">
                <wp:posOffset>-122556</wp:posOffset>
              </wp:positionV>
              <wp:extent cx="1419225" cy="1304925"/>
              <wp:effectExtent l="0" t="0" r="9525" b="9525"/>
              <wp:wrapNone/>
              <wp:docPr id="1" name="Caixa de Texto 1"/>
              <wp:cNvGraphicFramePr/>
              <a:graphic xmlns:a="http://schemas.openxmlformats.org/drawingml/2006/main">
                <a:graphicData uri="http://schemas.microsoft.com/office/word/2010/wordprocessingShape">
                  <wps:wsp>
                    <wps:cNvSpPr txBox="1"/>
                    <wps:spPr>
                      <a:xfrm>
                        <a:off x="0" y="0"/>
                        <a:ext cx="1419225" cy="1304925"/>
                      </a:xfrm>
                      <a:prstGeom prst="rect">
                        <a:avLst/>
                      </a:prstGeom>
                      <a:solidFill>
                        <a:schemeClr val="lt1"/>
                      </a:solidFill>
                      <a:ln w="6350">
                        <a:noFill/>
                      </a:ln>
                    </wps:spPr>
                    <wps:txbx>
                      <w:txbxContent>
                        <w:p w:rsidR="00F04A56" w:rsidRDefault="007E77C4">
                          <w:r>
                            <w:t xml:space="preserve">     </w:t>
                          </w:r>
                          <w:r w:rsidR="00A55B8F">
                            <w:rPr>
                              <w:noProof/>
                              <w:lang w:eastAsia="pt-BR"/>
                            </w:rPr>
                            <w:drawing>
                              <wp:inline distT="0" distB="0" distL="0" distR="0" wp14:anchorId="6A4EE3E4" wp14:editId="6F89907F">
                                <wp:extent cx="775899" cy="1080000"/>
                                <wp:effectExtent l="0" t="0" r="5715" b="6350"/>
                                <wp:docPr id="21" name="Imagem 21" descr="Brasão Legisla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Legislativ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5899" cy="1080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7AAF0B" id="Caixa de Texto 1" o:spid="_x0000_s1027" type="#_x0000_t202" style="position:absolute;margin-left:379.8pt;margin-top:-9.65pt;width:111.75pt;height:10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" fillcolor="white [3201]" stroked="f" strokeweight=".5pt">
              <v:textbox>
                <w:txbxContent>
                  <w:p w:rsidR="00F04A56" w:rsidRDefault="007E77C4">
                    <w:r>
                      <w:t xml:space="preserve">     </w:t>
                    </w:r>
                    <w:r w:rsidR="00A55B8F">
                      <w:rPr>
                        <w:noProof/>
                        <w:lang w:eastAsia="pt-BR"/>
                      </w:rPr>
                      <w:drawing>
                        <wp:inline distT="0" distB="0" distL="0" distR="0" wp14:anchorId="6A4EE3E4" wp14:editId="6F89907F">
                          <wp:extent cx="775899" cy="1080000"/>
                          <wp:effectExtent l="0" t="0" r="5715" b="6350"/>
                          <wp:docPr id="21" name="Imagem 21" descr="Brasão Legisla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Legislativ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5899" cy="1080000"/>
                                  </a:xfrm>
                                  <a:prstGeom prst="rect">
                                    <a:avLst/>
                                  </a:prstGeom>
                                  <a:noFill/>
                                  <a:ln>
                                    <a:noFill/>
                                  </a:ln>
                                </pic:spPr>
                              </pic:pic>
                            </a:graphicData>
                          </a:graphic>
                        </wp:inline>
                      </w:drawing>
                    </w:r>
                  </w:p>
                </w:txbxContent>
              </v:textbox>
            </v:shape>
          </w:pict>
        </mc:Fallback>
      </mc:AlternateContent>
    </w:r>
    <w:r w:rsidR="00361654">
      <w:rPr>
        <w:noProof/>
        <w:lang w:eastAsia="pt-BR"/>
      </w:rPr>
      <mc:AlternateContent>
        <mc:Choice Requires="wps">
          <w:drawing>
            <wp:anchor distT="45720" distB="45720" distL="114300" distR="114300" simplePos="0" relativeHeight="251659264" behindDoc="0" locked="0" layoutInCell="1" allowOverlap="1" wp14:anchorId="04EA4402" wp14:editId="2A3FB45B">
              <wp:simplePos x="0" y="0"/>
              <wp:positionH relativeFrom="column">
                <wp:posOffset>1194435</wp:posOffset>
              </wp:positionH>
              <wp:positionV relativeFrom="paragraph">
                <wp:posOffset>-122555</wp:posOffset>
              </wp:positionV>
              <wp:extent cx="3533775" cy="1200150"/>
              <wp:effectExtent l="0" t="0" r="9525"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1200150"/>
                      </a:xfrm>
                      <a:prstGeom prst="rect">
                        <a:avLst/>
                      </a:prstGeom>
                      <a:solidFill>
                        <a:srgbClr val="FFFFFF"/>
                      </a:solidFill>
                      <a:ln w="9525">
                        <a:noFill/>
                        <a:miter lim="800000"/>
                        <a:headEnd/>
                        <a:tailEnd/>
                      </a:ln>
                    </wps:spPr>
                    <wps:txbx>
                      <w:txbxContent>
                        <w:p w:rsidR="00361654" w:rsidRPr="00A55B8F" w:rsidRDefault="00361654" w:rsidP="00A55B8F">
                          <w:pPr>
                            <w:pStyle w:val="SemEspaamento"/>
                            <w:spacing w:line="276" w:lineRule="auto"/>
                            <w:jc w:val="center"/>
                            <w:rPr>
                              <w:rFonts w:ascii="Bahnschrift Light" w:hAnsi="Bahnschrift Light"/>
                              <w:sz w:val="32"/>
                              <w:szCs w:val="32"/>
                            </w:rPr>
                          </w:pPr>
                          <w:r w:rsidRPr="00A55B8F">
                            <w:rPr>
                              <w:rFonts w:ascii="Bahnschrift Light" w:hAnsi="Bahnschrift Light"/>
                              <w:sz w:val="32"/>
                              <w:szCs w:val="32"/>
                            </w:rPr>
                            <w:t>Câmara Municipal de Vereadores de</w:t>
                          </w:r>
                        </w:p>
                        <w:p w:rsidR="00361654" w:rsidRPr="00A55B8F" w:rsidRDefault="00361654" w:rsidP="00A55B8F">
                          <w:pPr>
                            <w:pStyle w:val="SemEspaamento"/>
                            <w:pBdr>
                              <w:bottom w:val="single" w:sz="12" w:space="1" w:color="auto"/>
                            </w:pBdr>
                            <w:spacing w:line="276" w:lineRule="auto"/>
                            <w:jc w:val="center"/>
                            <w:rPr>
                              <w:rFonts w:ascii="Segoe UI Black" w:hAnsi="Segoe UI Black"/>
                              <w:b/>
                              <w:sz w:val="52"/>
                              <w:szCs w:val="52"/>
                            </w:rPr>
                          </w:pPr>
                          <w:r w:rsidRPr="00A55B8F">
                            <w:rPr>
                              <w:rFonts w:ascii="Segoe UI Black" w:hAnsi="Segoe UI Black"/>
                              <w:b/>
                              <w:sz w:val="52"/>
                              <w:szCs w:val="52"/>
                            </w:rPr>
                            <w:t xml:space="preserve">Ernestina </w:t>
                          </w:r>
                          <w:r w:rsidR="00F04A56" w:rsidRPr="00A55B8F">
                            <w:rPr>
                              <w:rFonts w:ascii="Segoe UI Black" w:hAnsi="Segoe UI Black"/>
                              <w:b/>
                              <w:sz w:val="52"/>
                              <w:szCs w:val="52"/>
                            </w:rPr>
                            <w:t>–</w:t>
                          </w:r>
                          <w:r w:rsidRPr="00A55B8F">
                            <w:rPr>
                              <w:rFonts w:ascii="Segoe UI Black" w:hAnsi="Segoe UI Black"/>
                              <w:b/>
                              <w:sz w:val="52"/>
                              <w:szCs w:val="52"/>
                            </w:rPr>
                            <w:t xml:space="preserve"> RS</w:t>
                          </w:r>
                        </w:p>
                        <w:p w:rsidR="00F04A56" w:rsidRPr="00F04A56" w:rsidRDefault="00F04A56" w:rsidP="00A55B8F">
                          <w:pPr>
                            <w:pStyle w:val="SemEspaamento"/>
                            <w:spacing w:line="276" w:lineRule="auto"/>
                            <w:jc w:val="center"/>
                          </w:pPr>
                          <w:r w:rsidRPr="00F04A56">
                            <w:t>Estado do Rio Grande do Sul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A4402" id="_x0000_s1028" type="#_x0000_t202" style="position:absolute;margin-left:94.05pt;margin-top:-9.65pt;width:278.25pt;height:9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" stroked="f">
              <v:textbox>
                <w:txbxContent>
                  <w:p w:rsidR="00361654" w:rsidRPr="00A55B8F" w:rsidRDefault="00361654" w:rsidP="00A55B8F">
                    <w:pPr>
                      <w:pStyle w:val="SemEspaamento"/>
                      <w:spacing w:line="276" w:lineRule="auto"/>
                      <w:jc w:val="center"/>
                      <w:rPr>
                        <w:rFonts w:ascii="Bahnschrift Light" w:hAnsi="Bahnschrift Light"/>
                        <w:sz w:val="32"/>
                        <w:szCs w:val="32"/>
                      </w:rPr>
                    </w:pPr>
                    <w:r w:rsidRPr="00A55B8F">
                      <w:rPr>
                        <w:rFonts w:ascii="Bahnschrift Light" w:hAnsi="Bahnschrift Light"/>
                        <w:sz w:val="32"/>
                        <w:szCs w:val="32"/>
                      </w:rPr>
                      <w:t>Câmara Municipal de Vereadores de</w:t>
                    </w:r>
                  </w:p>
                  <w:p w:rsidR="00361654" w:rsidRPr="00A55B8F" w:rsidRDefault="00361654" w:rsidP="00A55B8F">
                    <w:pPr>
                      <w:pStyle w:val="SemEspaamento"/>
                      <w:pBdr>
                        <w:bottom w:val="single" w:sz="12" w:space="1" w:color="auto"/>
                      </w:pBdr>
                      <w:spacing w:line="276" w:lineRule="auto"/>
                      <w:jc w:val="center"/>
                      <w:rPr>
                        <w:rFonts w:ascii="Segoe UI Black" w:hAnsi="Segoe UI Black"/>
                        <w:b/>
                        <w:sz w:val="52"/>
                        <w:szCs w:val="52"/>
                      </w:rPr>
                    </w:pPr>
                    <w:r w:rsidRPr="00A55B8F">
                      <w:rPr>
                        <w:rFonts w:ascii="Segoe UI Black" w:hAnsi="Segoe UI Black"/>
                        <w:b/>
                        <w:sz w:val="52"/>
                        <w:szCs w:val="52"/>
                      </w:rPr>
                      <w:t xml:space="preserve">Ernestina </w:t>
                    </w:r>
                    <w:r w:rsidR="00F04A56" w:rsidRPr="00A55B8F">
                      <w:rPr>
                        <w:rFonts w:ascii="Segoe UI Black" w:hAnsi="Segoe UI Black"/>
                        <w:b/>
                        <w:sz w:val="52"/>
                        <w:szCs w:val="52"/>
                      </w:rPr>
                      <w:t>–</w:t>
                    </w:r>
                    <w:r w:rsidRPr="00A55B8F">
                      <w:rPr>
                        <w:rFonts w:ascii="Segoe UI Black" w:hAnsi="Segoe UI Black"/>
                        <w:b/>
                        <w:sz w:val="52"/>
                        <w:szCs w:val="52"/>
                      </w:rPr>
                      <w:t xml:space="preserve"> RS</w:t>
                    </w:r>
                  </w:p>
                  <w:p w:rsidR="00F04A56" w:rsidRPr="00F04A56" w:rsidRDefault="00F04A56" w:rsidP="00A55B8F">
                    <w:pPr>
                      <w:pStyle w:val="SemEspaamento"/>
                      <w:spacing w:line="276" w:lineRule="auto"/>
                      <w:jc w:val="center"/>
                    </w:pPr>
                    <w:r w:rsidRPr="00F04A56">
                      <w:t>Estado do Rio Grande do Sul</w:t>
                    </w:r>
                  </w:p>
                </w:txbxContent>
              </v:textbox>
              <w10:wrap type="square"/>
            </v:shape>
          </w:pict>
        </mc:Fallback>
      </mc:AlternateContent>
    </w:r>
    <w:r>
      <w:t xml:space="preserve">    </w:t>
    </w:r>
    <w:r w:rsidR="00B3430D">
      <w:rPr>
        <w:noProof/>
        <w:lang w:eastAsia="pt-BR"/>
      </w:rPr>
      <w:drawing>
        <wp:inline distT="0" distB="0" distL="0" distR="0">
          <wp:extent cx="1095375" cy="1276350"/>
          <wp:effectExtent l="0" t="0" r="9525"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IMBRE.png"/>
                  <pic:cNvPicPr/>
                </pic:nvPicPr>
                <pic:blipFill rotWithShape="1">
                  <a:blip r:embed="rId5">
                    <a:extLst>
                      <a:ext uri="{28A0092B-C50C-407E-A947-70E740481C1C}">
                        <a14:useLocalDpi xmlns:a14="http://schemas.microsoft.com/office/drawing/2010/main" val="0"/>
                      </a:ext>
                    </a:extLst>
                  </a:blip>
                  <a:srcRect r="81086"/>
                  <a:stretch/>
                </pic:blipFill>
                <pic:spPr bwMode="auto">
                  <a:xfrm>
                    <a:off x="0" y="0"/>
                    <a:ext cx="1095528" cy="127652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066" w:rsidRDefault="00B8106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30D"/>
    <w:rsid w:val="000C31E7"/>
    <w:rsid w:val="000E58F9"/>
    <w:rsid w:val="00111CE4"/>
    <w:rsid w:val="00127417"/>
    <w:rsid w:val="001634C9"/>
    <w:rsid w:val="001E420A"/>
    <w:rsid w:val="002835DF"/>
    <w:rsid w:val="002876FF"/>
    <w:rsid w:val="002A2B71"/>
    <w:rsid w:val="002F3409"/>
    <w:rsid w:val="003372EF"/>
    <w:rsid w:val="00361654"/>
    <w:rsid w:val="00372F3A"/>
    <w:rsid w:val="00374957"/>
    <w:rsid w:val="00442D0C"/>
    <w:rsid w:val="00443145"/>
    <w:rsid w:val="00471D59"/>
    <w:rsid w:val="004B1A38"/>
    <w:rsid w:val="004E505E"/>
    <w:rsid w:val="004F6656"/>
    <w:rsid w:val="005539E8"/>
    <w:rsid w:val="0058748D"/>
    <w:rsid w:val="005A16B7"/>
    <w:rsid w:val="005A2FE8"/>
    <w:rsid w:val="005B0A5F"/>
    <w:rsid w:val="0061035E"/>
    <w:rsid w:val="00670A2C"/>
    <w:rsid w:val="006C62CD"/>
    <w:rsid w:val="00755D87"/>
    <w:rsid w:val="00781AEF"/>
    <w:rsid w:val="007A2135"/>
    <w:rsid w:val="007D4A09"/>
    <w:rsid w:val="007E77C4"/>
    <w:rsid w:val="007F1571"/>
    <w:rsid w:val="007F429E"/>
    <w:rsid w:val="00806459"/>
    <w:rsid w:val="00807E98"/>
    <w:rsid w:val="008334FB"/>
    <w:rsid w:val="0084144A"/>
    <w:rsid w:val="00850EA8"/>
    <w:rsid w:val="00895EE9"/>
    <w:rsid w:val="00896215"/>
    <w:rsid w:val="008B4F1F"/>
    <w:rsid w:val="008C0B07"/>
    <w:rsid w:val="008D3C8E"/>
    <w:rsid w:val="008D6876"/>
    <w:rsid w:val="009A0A6E"/>
    <w:rsid w:val="009C572B"/>
    <w:rsid w:val="009C67A3"/>
    <w:rsid w:val="009E01BC"/>
    <w:rsid w:val="009E5229"/>
    <w:rsid w:val="00A071D5"/>
    <w:rsid w:val="00A14319"/>
    <w:rsid w:val="00A55B8F"/>
    <w:rsid w:val="00A662B3"/>
    <w:rsid w:val="00A82975"/>
    <w:rsid w:val="00AB60F6"/>
    <w:rsid w:val="00AB7F45"/>
    <w:rsid w:val="00AC17BE"/>
    <w:rsid w:val="00B2536E"/>
    <w:rsid w:val="00B2763C"/>
    <w:rsid w:val="00B3430D"/>
    <w:rsid w:val="00B37B64"/>
    <w:rsid w:val="00B75CA9"/>
    <w:rsid w:val="00B81066"/>
    <w:rsid w:val="00B83AA9"/>
    <w:rsid w:val="00B95D90"/>
    <w:rsid w:val="00BA11D3"/>
    <w:rsid w:val="00BA240E"/>
    <w:rsid w:val="00BB0E58"/>
    <w:rsid w:val="00BC121B"/>
    <w:rsid w:val="00C01792"/>
    <w:rsid w:val="00C2107A"/>
    <w:rsid w:val="00C566AF"/>
    <w:rsid w:val="00C86A5F"/>
    <w:rsid w:val="00CB7C01"/>
    <w:rsid w:val="00CC6A2D"/>
    <w:rsid w:val="00CD5C97"/>
    <w:rsid w:val="00D52E9A"/>
    <w:rsid w:val="00DA6119"/>
    <w:rsid w:val="00DF1A18"/>
    <w:rsid w:val="00E32BCE"/>
    <w:rsid w:val="00E42F76"/>
    <w:rsid w:val="00E52808"/>
    <w:rsid w:val="00E81DAF"/>
    <w:rsid w:val="00E95FA2"/>
    <w:rsid w:val="00EA12E1"/>
    <w:rsid w:val="00EA48DA"/>
    <w:rsid w:val="00F04A56"/>
    <w:rsid w:val="00F305C2"/>
    <w:rsid w:val="00F33735"/>
    <w:rsid w:val="00F4707B"/>
    <w:rsid w:val="00F67338"/>
    <w:rsid w:val="00F7758D"/>
    <w:rsid w:val="00FD6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1FCFE"/>
  <w15:docId w15:val="{C7BA892F-187C-439F-9334-71E59BAB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30D"/>
    <w:pPr>
      <w:spacing w:after="200" w:line="276" w:lineRule="auto"/>
    </w:pPr>
  </w:style>
  <w:style w:type="paragraph" w:styleId="Ttulo2">
    <w:name w:val="heading 2"/>
    <w:basedOn w:val="Normal"/>
    <w:next w:val="Normal"/>
    <w:link w:val="Ttulo2Char"/>
    <w:semiHidden/>
    <w:unhideWhenUsed/>
    <w:qFormat/>
    <w:rsid w:val="00F4707B"/>
    <w:pPr>
      <w:keepNext/>
      <w:spacing w:after="0" w:line="240" w:lineRule="auto"/>
      <w:jc w:val="center"/>
      <w:outlineLvl w:val="1"/>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343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3430D"/>
  </w:style>
  <w:style w:type="paragraph" w:styleId="Rodap">
    <w:name w:val="footer"/>
    <w:basedOn w:val="Normal"/>
    <w:link w:val="RodapChar"/>
    <w:uiPriority w:val="99"/>
    <w:unhideWhenUsed/>
    <w:rsid w:val="00B3430D"/>
    <w:pPr>
      <w:tabs>
        <w:tab w:val="center" w:pos="4252"/>
        <w:tab w:val="right" w:pos="8504"/>
      </w:tabs>
      <w:spacing w:after="0" w:line="240" w:lineRule="auto"/>
    </w:pPr>
  </w:style>
  <w:style w:type="character" w:customStyle="1" w:styleId="RodapChar">
    <w:name w:val="Rodapé Char"/>
    <w:basedOn w:val="Fontepargpadro"/>
    <w:link w:val="Rodap"/>
    <w:uiPriority w:val="99"/>
    <w:rsid w:val="00B3430D"/>
  </w:style>
  <w:style w:type="paragraph" w:styleId="Textodebalo">
    <w:name w:val="Balloon Text"/>
    <w:basedOn w:val="Normal"/>
    <w:link w:val="TextodebaloChar"/>
    <w:uiPriority w:val="99"/>
    <w:semiHidden/>
    <w:unhideWhenUsed/>
    <w:rsid w:val="009E01B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E01BC"/>
    <w:rPr>
      <w:rFonts w:ascii="Tahoma" w:hAnsi="Tahoma" w:cs="Tahoma"/>
      <w:sz w:val="16"/>
      <w:szCs w:val="16"/>
    </w:rPr>
  </w:style>
  <w:style w:type="paragraph" w:styleId="SemEspaamento">
    <w:name w:val="No Spacing"/>
    <w:uiPriority w:val="1"/>
    <w:qFormat/>
    <w:rsid w:val="00F04A56"/>
    <w:pPr>
      <w:spacing w:after="0" w:line="240" w:lineRule="auto"/>
    </w:pPr>
  </w:style>
  <w:style w:type="character" w:customStyle="1" w:styleId="Ttulo2Char">
    <w:name w:val="Título 2 Char"/>
    <w:basedOn w:val="Fontepargpadro"/>
    <w:link w:val="Ttulo2"/>
    <w:semiHidden/>
    <w:rsid w:val="00F4707B"/>
    <w:rPr>
      <w:rFonts w:ascii="Times New Roman" w:eastAsia="Times New Roman" w:hAnsi="Times New Roman" w:cs="Times New Roman"/>
      <w:b/>
      <w:bCs/>
      <w:sz w:val="24"/>
      <w:szCs w:val="24"/>
      <w:lang w:eastAsia="pt-BR"/>
    </w:rPr>
  </w:style>
  <w:style w:type="paragraph" w:styleId="Recuodecorpodetexto">
    <w:name w:val="Body Text Indent"/>
    <w:basedOn w:val="Normal"/>
    <w:link w:val="RecuodecorpodetextoChar"/>
    <w:semiHidden/>
    <w:unhideWhenUsed/>
    <w:rsid w:val="00F4707B"/>
    <w:pPr>
      <w:spacing w:after="0" w:line="240" w:lineRule="auto"/>
      <w:ind w:firstLine="2280"/>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semiHidden/>
    <w:rsid w:val="00F4707B"/>
    <w:rPr>
      <w:rFonts w:ascii="Times New Roman" w:eastAsia="Times New Roman" w:hAnsi="Times New Roman" w:cs="Times New Roman"/>
      <w:sz w:val="24"/>
      <w:szCs w:val="24"/>
      <w:lang w:eastAsia="pt-BR"/>
    </w:rPr>
  </w:style>
  <w:style w:type="table" w:styleId="Tabelacomgrade">
    <w:name w:val="Table Grid"/>
    <w:basedOn w:val="Tabelanormal"/>
    <w:uiPriority w:val="59"/>
    <w:rsid w:val="00806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unhideWhenUsed/>
    <w:rsid w:val="00BB0E58"/>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BB0E58"/>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62899">
      <w:bodyDiv w:val="1"/>
      <w:marLeft w:val="0"/>
      <w:marRight w:val="0"/>
      <w:marTop w:val="0"/>
      <w:marBottom w:val="0"/>
      <w:divBdr>
        <w:top w:val="none" w:sz="0" w:space="0" w:color="auto"/>
        <w:left w:val="none" w:sz="0" w:space="0" w:color="auto"/>
        <w:bottom w:val="none" w:sz="0" w:space="0" w:color="auto"/>
        <w:right w:val="none" w:sz="0" w:space="0" w:color="auto"/>
      </w:divBdr>
    </w:div>
    <w:div w:id="60851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 Id="rId5" Type="http://schemas.openxmlformats.org/officeDocument/2006/relationships/image" Target="media/image3.png"/><Relationship Id="rId4" Type="http://schemas.openxmlformats.org/officeDocument/2006/relationships/image" Target="media/image20.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BC43F-9156-4A52-8FF6-FC01D1D6B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Pages>
  <Words>569</Words>
  <Characters>3078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Usuário</cp:lastModifiedBy>
  <cp:revision>31</cp:revision>
  <cp:lastPrinted>2025-01-23T13:29:00Z</cp:lastPrinted>
  <dcterms:created xsi:type="dcterms:W3CDTF">2025-01-17T12:19:00Z</dcterms:created>
  <dcterms:modified xsi:type="dcterms:W3CDTF">2025-10-16T18:04:00Z</dcterms:modified>
</cp:coreProperties>
</file>