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C566A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>AUTÓGRAFOS</w:t>
      </w:r>
    </w:p>
    <w:p w:rsidR="007D4A09" w:rsidRP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>ORIUNDO DA MENSAGEM Nº 003</w:t>
      </w:r>
      <w:r w:rsidR="007D4A09" w:rsidRPr="00C566AF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DF1A18" w:rsidRPr="00C566AF">
        <w:rPr>
          <w:rFonts w:ascii="Arial" w:eastAsia="Times New Roman" w:hAnsi="Arial" w:cs="Arial"/>
          <w:sz w:val="24"/>
          <w:szCs w:val="24"/>
          <w:lang w:eastAsia="pt-BR"/>
        </w:rPr>
        <w:t>5</w:t>
      </w:r>
    </w:p>
    <w:p w:rsidR="007D4A09" w:rsidRPr="00C566A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</w:t>
      </w:r>
      <w:r w:rsidR="00C566AF" w:rsidRPr="00C566AF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DF1A18" w:rsidRPr="00C566AF">
        <w:rPr>
          <w:rFonts w:ascii="Arial" w:eastAsia="Times New Roman" w:hAnsi="Arial" w:cs="Arial"/>
          <w:sz w:val="24"/>
          <w:szCs w:val="24"/>
          <w:lang w:eastAsia="pt-BR"/>
        </w:rPr>
        <w:t>/2025, DE 13</w:t>
      </w:r>
      <w:r w:rsidRPr="00C566A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F1A18" w:rsidRPr="00C566AF">
        <w:rPr>
          <w:rFonts w:ascii="Arial" w:eastAsia="Times New Roman" w:hAnsi="Arial" w:cs="Arial"/>
          <w:sz w:val="24"/>
          <w:szCs w:val="24"/>
          <w:lang w:eastAsia="pt-BR"/>
        </w:rPr>
        <w:t>JANEIRO DE 2025</w:t>
      </w:r>
      <w:r w:rsidRPr="00C566A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566AF" w:rsidRPr="00C566AF" w:rsidRDefault="00C566AF" w:rsidP="00C566AF">
      <w:pPr>
        <w:shd w:val="clear" w:color="auto" w:fill="FFFFFF"/>
        <w:spacing w:before="300" w:after="375" w:line="240" w:lineRule="auto"/>
        <w:ind w:left="4956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AUTORIZA A CONTRATAÇÃO TEMPORÁRIA, EM CARÁTER EMERGENCIAL, DE PROFESSORES E SERVIDOR E DÁ OUTRAS PROVIDÊNCIAS.</w:t>
      </w:r>
    </w:p>
    <w:p w:rsidR="00C566AF" w:rsidRPr="00C566AF" w:rsidRDefault="00C566AF" w:rsidP="00C566AF">
      <w:pPr>
        <w:spacing w:after="0"/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– Fica o Poder Executivo Municipal autorizado a contratar, em caráter emergencial, pelo período de 06(seis) meses prorrogáveis por mais 06(seis), a contar de 01.02.2025, em razão de excepcional interesse público, professores e Servidores nas quantidades e funções constantes do anexo I desta Lei.</w:t>
      </w:r>
    </w:p>
    <w:p w:rsidR="00C566AF" w:rsidRPr="00C566AF" w:rsidRDefault="00C566AF" w:rsidP="00C566AF">
      <w:pPr>
        <w:spacing w:after="0"/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C566AF" w:rsidRPr="00C566AF" w:rsidRDefault="00C566AF" w:rsidP="00C566AF">
      <w:pPr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b/>
          <w:sz w:val="24"/>
          <w:szCs w:val="24"/>
          <w:lang w:eastAsia="pt-BR"/>
        </w:rPr>
        <w:t>Art. 2º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- As contratações, conforme prevê o art. 37, inciso IX da Constituição Federal, são de caráter emergencial.</w:t>
      </w:r>
    </w:p>
    <w:p w:rsidR="00C566AF" w:rsidRPr="00C566AF" w:rsidRDefault="00C566AF" w:rsidP="00C566AF">
      <w:pPr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b/>
          <w:sz w:val="24"/>
          <w:szCs w:val="24"/>
          <w:lang w:eastAsia="pt-BR"/>
        </w:rPr>
        <w:t>Art. 3º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– Os contratos de que trata o artigo 1º são de natureza administrativa e serão vinculados, obrigatoriamente, ao Regime Geral da Previdência Social – RGPS, estendendo-se a este os direitos e deveres constantes na Lei nº 003/91 – Estatuto do Servidor Público Municipal. </w:t>
      </w:r>
    </w:p>
    <w:p w:rsidR="00C566AF" w:rsidRPr="00C566AF" w:rsidRDefault="00C566AF" w:rsidP="00C566AF">
      <w:pPr>
        <w:ind w:left="567" w:firstLine="226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b/>
          <w:bCs/>
          <w:sz w:val="24"/>
          <w:szCs w:val="24"/>
          <w:lang w:eastAsia="pt-BR"/>
        </w:rPr>
        <w:t>Art. 4º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- Os cargos ora criados terão direito ao recebimento do Vale Alimentação instituído através da Lei Municipal nº 2.850/2022 de 25.10.2022.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</w:p>
    <w:p w:rsidR="00C566AF" w:rsidRPr="00C566AF" w:rsidRDefault="00C566AF" w:rsidP="00C566AF">
      <w:pPr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b/>
          <w:sz w:val="24"/>
          <w:szCs w:val="24"/>
          <w:lang w:eastAsia="pt-BR"/>
        </w:rPr>
        <w:t>Art. 5º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- As despesas decorrentes da presente Lei serão atendidas por conta de dotações orçamentárias próprias.</w:t>
      </w:r>
    </w:p>
    <w:p w:rsidR="00C566AF" w:rsidRPr="00C566AF" w:rsidRDefault="00C566AF" w:rsidP="00C566AF">
      <w:pPr>
        <w:ind w:left="567" w:firstLine="14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sz w:val="24"/>
          <w:szCs w:val="24"/>
          <w:lang w:eastAsia="pt-BR"/>
        </w:rPr>
        <w:tab/>
      </w:r>
      <w:r w:rsidRPr="00C566AF">
        <w:rPr>
          <w:rFonts w:ascii="Arial" w:eastAsia="Arial" w:hAnsi="Arial" w:cs="Arial"/>
          <w:b/>
          <w:sz w:val="24"/>
          <w:szCs w:val="24"/>
          <w:lang w:eastAsia="pt-BR"/>
        </w:rPr>
        <w:t>Art. 6º</w:t>
      </w:r>
      <w:r w:rsidRPr="00C566AF">
        <w:rPr>
          <w:rFonts w:ascii="Arial" w:eastAsia="Arial" w:hAnsi="Arial" w:cs="Arial"/>
          <w:sz w:val="24"/>
          <w:szCs w:val="24"/>
          <w:lang w:eastAsia="pt-BR"/>
        </w:rPr>
        <w:t xml:space="preserve"> - Esta Lei entra em vigor na data de sua publicação.</w:t>
      </w:r>
    </w:p>
    <w:p w:rsidR="007D4A09" w:rsidRPr="00C566A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D4A09" w:rsidRPr="00C566AF" w:rsidRDefault="007D4A09" w:rsidP="007A2135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 xml:space="preserve">GABINETE DA PRESIDÊNCIA, em </w:t>
      </w:r>
      <w:r w:rsidR="009A0A6E">
        <w:rPr>
          <w:rFonts w:ascii="Arial" w:eastAsia="Times New Roman" w:hAnsi="Arial" w:cs="Arial"/>
          <w:sz w:val="24"/>
          <w:szCs w:val="24"/>
          <w:lang w:eastAsia="pt-BR"/>
        </w:rPr>
        <w:t>20</w:t>
      </w:r>
      <w:bookmarkStart w:id="0" w:name="_GoBack"/>
      <w:bookmarkEnd w:id="0"/>
      <w:r w:rsidRPr="00C566A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F1A18" w:rsidRPr="00C566AF">
        <w:rPr>
          <w:rFonts w:ascii="Arial" w:eastAsia="Times New Roman" w:hAnsi="Arial" w:cs="Arial"/>
          <w:sz w:val="24"/>
          <w:szCs w:val="24"/>
          <w:lang w:eastAsia="pt-BR"/>
        </w:rPr>
        <w:t>janeiro de 2025</w:t>
      </w:r>
      <w:r w:rsidRPr="00C566A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C566A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C566A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C566AF" w:rsidRDefault="00DF1A18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>SILVANE APARECIDA VARGAS</w:t>
      </w:r>
    </w:p>
    <w:p w:rsidR="00CB7C01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66A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Default="00C566AF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66AF" w:rsidRPr="008139C9" w:rsidRDefault="00C566AF" w:rsidP="00C566AF">
      <w:pPr>
        <w:tabs>
          <w:tab w:val="left" w:pos="5895"/>
        </w:tabs>
        <w:jc w:val="center"/>
        <w:rPr>
          <w:rFonts w:ascii="Arial" w:hAnsi="Arial" w:cs="Arial"/>
        </w:rPr>
      </w:pPr>
      <w:r w:rsidRPr="008139C9">
        <w:rPr>
          <w:rFonts w:ascii="Arial" w:hAnsi="Arial" w:cs="Arial"/>
        </w:rPr>
        <w:t>ANEXO 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559"/>
        <w:gridCol w:w="1418"/>
        <w:gridCol w:w="1559"/>
        <w:gridCol w:w="1701"/>
      </w:tblGrid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Quant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Titulação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Jornada</w:t>
            </w:r>
          </w:p>
          <w:p w:rsidR="00C566AF" w:rsidRPr="00C566AF" w:rsidRDefault="00C566AF" w:rsidP="00F45D76">
            <w:pPr>
              <w:suppressAutoHyphens/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Semanal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Rem. Mensal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Atribuições</w:t>
            </w:r>
          </w:p>
        </w:tc>
      </w:tr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Professor de Matemática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Ensino Superior Completo habilitação Matemática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20h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De acordo com a titulação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Professor para atuar no Ensino Fundamental.</w:t>
            </w:r>
          </w:p>
        </w:tc>
      </w:tr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Língua Portuguesa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Habilitação Superior em Linguagens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20h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titulação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para atuar no Ensino Fundamental.</w:t>
            </w:r>
          </w:p>
        </w:tc>
      </w:tr>
      <w:tr w:rsidR="00C566AF" w:rsidRPr="00C566AF" w:rsidTr="00F45D76">
        <w:trPr>
          <w:trHeight w:val="14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Educação Física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Curso Superior Completo Habilitação em Educação Física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20h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titulação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Atuar junto a Escolas Municipais e Sala Saber Mais.</w:t>
            </w:r>
          </w:p>
        </w:tc>
      </w:tr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Ciências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Superior em Tecnologias em Sistemas de Internet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08h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Salário Mínimo Nacional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para atuar no Ensino Fundamental</w:t>
            </w:r>
          </w:p>
        </w:tc>
      </w:tr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Língua Inglesa.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Superior em Linguagens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10h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titulação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Professor para atuar no Ensino Fundamental.</w:t>
            </w:r>
          </w:p>
        </w:tc>
      </w:tr>
      <w:tr w:rsidR="00C566AF" w:rsidRPr="00C566AF" w:rsidTr="00F45D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Secretário Escolar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Médio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37,30h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R$-2.417,10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o disposto na Lei Municipal nº 1.034/2008.</w:t>
            </w:r>
          </w:p>
        </w:tc>
      </w:tr>
      <w:tr w:rsidR="00C566AF" w:rsidRPr="00C566AF" w:rsidTr="00F45D76">
        <w:trPr>
          <w:trHeight w:val="1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Educação Especial Em Inclusão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Superior completo e Especialidade Em Educação Especial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20h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R$-3.091,92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o disposto na Lei Municipal nº 2.287/2014</w:t>
            </w:r>
          </w:p>
        </w:tc>
      </w:tr>
      <w:tr w:rsidR="00C566AF" w:rsidRPr="00C566AF" w:rsidTr="00F45D76">
        <w:trPr>
          <w:trHeight w:val="1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Zelador de Escola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Médio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40h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R$-1.767,68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o disposto na Lei Municipal nº 2.039/2010</w:t>
            </w:r>
          </w:p>
        </w:tc>
      </w:tr>
      <w:tr w:rsidR="00C566AF" w:rsidRPr="00C566AF" w:rsidTr="00F45D76">
        <w:trPr>
          <w:trHeight w:val="1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Fonoaudióloga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Ensino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AF">
              <w:rPr>
                <w:rFonts w:ascii="Arial" w:hAnsi="Arial" w:cs="Arial"/>
                <w:sz w:val="16"/>
                <w:szCs w:val="16"/>
              </w:rPr>
              <w:t>20h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R$-2816,84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AF" w:rsidRPr="00C566AF" w:rsidRDefault="00C566AF" w:rsidP="00F45D7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566AF">
              <w:rPr>
                <w:rFonts w:ascii="Arial" w:hAnsi="Arial" w:cs="Arial"/>
                <w:sz w:val="16"/>
                <w:szCs w:val="16"/>
                <w:lang w:eastAsia="ar-SA"/>
              </w:rPr>
              <w:t>De acordo com o disposto na Lei Municipal nº 2.039/2010</w:t>
            </w:r>
          </w:p>
        </w:tc>
      </w:tr>
    </w:tbl>
    <w:p w:rsidR="00C566AF" w:rsidRPr="00C566AF" w:rsidRDefault="00C566AF" w:rsidP="007A2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566AF" w:rsidRPr="00C566AF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F6" w:rsidRDefault="00AB60F6" w:rsidP="00B3430D">
      <w:pPr>
        <w:spacing w:after="0" w:line="240" w:lineRule="auto"/>
      </w:pPr>
      <w:r>
        <w:separator/>
      </w:r>
    </w:p>
  </w:endnote>
  <w:endnote w:type="continuationSeparator" w:id="0">
    <w:p w:rsidR="00AB60F6" w:rsidRDefault="00AB60F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F6" w:rsidRDefault="00AB60F6" w:rsidP="00B3430D">
      <w:pPr>
        <w:spacing w:after="0" w:line="240" w:lineRule="auto"/>
      </w:pPr>
      <w:r>
        <w:separator/>
      </w:r>
    </w:p>
  </w:footnote>
  <w:footnote w:type="continuationSeparator" w:id="0">
    <w:p w:rsidR="00AB60F6" w:rsidRDefault="00AB60F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F3409"/>
    <w:rsid w:val="00361654"/>
    <w:rsid w:val="00471D59"/>
    <w:rsid w:val="004B1A38"/>
    <w:rsid w:val="004F6656"/>
    <w:rsid w:val="005B0A5F"/>
    <w:rsid w:val="00755D87"/>
    <w:rsid w:val="007A2135"/>
    <w:rsid w:val="007D4A09"/>
    <w:rsid w:val="007E77C4"/>
    <w:rsid w:val="008334FB"/>
    <w:rsid w:val="00850EA8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B3430D"/>
    <w:rsid w:val="00B75CA9"/>
    <w:rsid w:val="00B81066"/>
    <w:rsid w:val="00BC121B"/>
    <w:rsid w:val="00C2107A"/>
    <w:rsid w:val="00C566AF"/>
    <w:rsid w:val="00CB7C01"/>
    <w:rsid w:val="00D52E9A"/>
    <w:rsid w:val="00DA6119"/>
    <w:rsid w:val="00DF1A18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D47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5CE4-FA61-436B-9E03-A018EF71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2025-01-20T13:41:00Z</cp:lastPrinted>
  <dcterms:created xsi:type="dcterms:W3CDTF">2025-01-17T12:19:00Z</dcterms:created>
  <dcterms:modified xsi:type="dcterms:W3CDTF">2025-01-20T13:42:00Z</dcterms:modified>
</cp:coreProperties>
</file>