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DBF8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bCs/>
          <w:sz w:val="24"/>
          <w:szCs w:val="24"/>
          <w:lang w:val="x-none"/>
        </w:rPr>
        <w:t>AUTÓGRAFOS</w:t>
      </w:r>
    </w:p>
    <w:p w14:paraId="777D8A9D" w14:textId="6C02EE73" w:rsidR="00642462" w:rsidRPr="00642462" w:rsidRDefault="00E92576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  <w:lang w:val="x-none"/>
        </w:rPr>
        <w:t>ORIUNDO DA MENSAGEM Nº 04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462" w:rsidRPr="00642462">
        <w:rPr>
          <w:rFonts w:ascii="Times New Roman" w:hAnsi="Times New Roman" w:cs="Times New Roman"/>
          <w:bCs/>
          <w:sz w:val="24"/>
          <w:szCs w:val="24"/>
          <w:lang w:val="x-none"/>
        </w:rPr>
        <w:t>/2024</w:t>
      </w:r>
    </w:p>
    <w:p w14:paraId="759A8F58" w14:textId="5CE17F33" w:rsidR="009A1C95" w:rsidRDefault="00E92576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  <w:lang w:val="x-none"/>
        </w:rPr>
        <w:t>PROJETO DE LEI Nº 48/2024, DE 22</w:t>
      </w:r>
      <w:r w:rsidR="00642462" w:rsidRPr="00642462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DE NOVEMBRO DE 2024.</w:t>
      </w:r>
    </w:p>
    <w:p w14:paraId="60EBCDDA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1DD7571F" w14:textId="77777777" w:rsidR="00E92576" w:rsidRPr="00E92576" w:rsidRDefault="00E92576" w:rsidP="00F31D35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 xml:space="preserve">Fica o Poder Executivo Municipal autorizado a conceder Auxílio Financeiro e firmar Termo de Fomento com a </w:t>
      </w:r>
      <w:r w:rsidRPr="00E92576">
        <w:rPr>
          <w:rFonts w:ascii="Times New Roman" w:eastAsia="Times New Roman" w:hAnsi="Times New Roman" w:cs="Times New Roman"/>
          <w:b/>
          <w:lang w:eastAsia="pt-BR"/>
        </w:rPr>
        <w:t>ASSOCIAÇÃO DESPORTIVA, RECREATIVA E CULTURAL WALTER STACKE</w:t>
      </w:r>
      <w:r w:rsidRPr="00E92576">
        <w:rPr>
          <w:rFonts w:ascii="Times New Roman" w:eastAsia="Times New Roman" w:hAnsi="Times New Roman" w:cs="Times New Roman"/>
          <w:lang w:eastAsia="pt-BR"/>
        </w:rPr>
        <w:t xml:space="preserve"> e dá outras providências.</w:t>
      </w:r>
    </w:p>
    <w:p w14:paraId="69360F02" w14:textId="77777777" w:rsidR="00E92576" w:rsidRPr="00E92576" w:rsidRDefault="00E92576" w:rsidP="00F31D35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</w:p>
    <w:p w14:paraId="59EABC42" w14:textId="67B9105A" w:rsidR="00E92576" w:rsidRPr="00E92576" w:rsidRDefault="00E9257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autorizado a conceder A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uxílio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título de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Contribuição Financeira e firmar Termo de Fomento com a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DESPORTIVA, RECREATIVA E CULTURAL WALTER STACKE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entidade desportiva sem fins lucrativos, situada nesta cidade, à Rua Cristiano Becker, 55, sala 02, bairro Centro, inscrita no CNPJ 03.745.036/0001-92, no valor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R$ 21.887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,00 (vinte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um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mil,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oitocentos e oitenta e sete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reais)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repassado 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dez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parcelas mensais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intercaladas,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Plano de Trabalho em anexo, o qual é parte integrante desta Lei, postergando o início dos pagamentos a partir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Um de Janeiro de 2025.</w:t>
      </w:r>
    </w:p>
    <w:p w14:paraId="1D450579" w14:textId="77777777" w:rsidR="00E92576" w:rsidRPr="00E92576" w:rsidRDefault="00E9257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-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Contribuição Financeira destina-se a auxiliar a entidade no custeio de parte das despesas com o atendimento do Esporte Amador Feminino e Masculino, objetivando principalmente a melhoria na qualidade de vida dos Atletas residentes no Município de Ernestina RS;</w:t>
      </w:r>
    </w:p>
    <w:p w14:paraId="7BEFB018" w14:textId="22865E84" w:rsidR="00E92576" w:rsidRPr="00E92576" w:rsidRDefault="00E9257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-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autorizadas pela presente lei deverão atender </w:t>
      </w:r>
      <w:r w:rsidR="00F31D35">
        <w:rPr>
          <w:rFonts w:ascii="Times New Roman" w:eastAsia="Times New Roman" w:hAnsi="Times New Roman" w:cs="Times New Roman"/>
          <w:sz w:val="24"/>
          <w:szCs w:val="24"/>
          <w:lang w:eastAsia="pt-BR"/>
        </w:rPr>
        <w:t>ao disposto nas Leis 14.133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F31D35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nº 13.019/14 bem como suas alterações e no Plano de Trabalho apresentado.</w:t>
      </w:r>
    </w:p>
    <w:p w14:paraId="35439150" w14:textId="77777777" w:rsidR="00E92576" w:rsidRPr="00E92576" w:rsidRDefault="00E92576" w:rsidP="00F31D35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 -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presente Lei correrão a conta da seguinte dotação orçamentária:</w:t>
      </w:r>
    </w:p>
    <w:p w14:paraId="7C2A88FE" w14:textId="77777777" w:rsidR="00E92576" w:rsidRPr="00E9257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 SECRETARIA MUNICIPAL DE EDUCAÇÃO, CULTURA, DESPORTO E TURISMO</w:t>
      </w:r>
    </w:p>
    <w:p w14:paraId="06D67DCD" w14:textId="77777777" w:rsidR="00E92576" w:rsidRPr="00E9257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06.06. DESPORTO</w:t>
      </w:r>
    </w:p>
    <w:p w14:paraId="6DA4C8F5" w14:textId="77777777" w:rsidR="00E92576" w:rsidRPr="00E9257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2.015. Contribuições à Organizações de Sociedade Civil, vinculadas ao Esporte</w:t>
      </w:r>
    </w:p>
    <w:p w14:paraId="65BE54A4" w14:textId="77777777" w:rsidR="00E92576" w:rsidRPr="00E9257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3.3.50.41.00.00 (326) Contribuições</w:t>
      </w:r>
    </w:p>
    <w:p w14:paraId="51C1F84F" w14:textId="77777777" w:rsidR="00E92576" w:rsidRPr="00E9257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(Recurso – 1500 – Recursos Não vinculados de Impostos)</w:t>
      </w:r>
    </w:p>
    <w:p w14:paraId="195FDBA6" w14:textId="77777777" w:rsidR="00E92576" w:rsidRPr="00E92576" w:rsidRDefault="00E92576" w:rsidP="00F31D35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Prestar Contas do auxílio recebido e das despesas realizadas, mensalmente, devendo apresentar os documentos exigidos em até 30 (trinta) dias após o recebimento da Parcela mensal.</w:t>
      </w:r>
    </w:p>
    <w:p w14:paraId="0D7A26D4" w14:textId="77777777" w:rsidR="00E92576" w:rsidRPr="00E92576" w:rsidRDefault="00E92576" w:rsidP="00F31D35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Parágrafo Único: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entidade fica responsável em apresentar, referente ao mês anterior, as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Certidões Negativas de Débitos (CND),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às obrigações Municipais, Estaduais e Federais, bem como cópia da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GFIP/SEFIP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Recibo de Envio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anterior,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Fotos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Efetividade dos Alunos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transporte, juntamente com a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Prestação de Contas,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habilitar-se a receber a parcela seguinte.</w:t>
      </w:r>
    </w:p>
    <w:p w14:paraId="22305D59" w14:textId="1F20361E" w:rsidR="00E92576" w:rsidRPr="00E9257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Lei entra em vigor na data de sua publicação, </w:t>
      </w:r>
      <w:r w:rsidR="00F31D35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que seu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efeitos </w:t>
      </w:r>
      <w:r w:rsidR="00F31D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aplicados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de </w:t>
      </w:r>
      <w:r w:rsidR="00F31D35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 de Janeiro do ano de dois mil e vinte e cinco.</w:t>
      </w:r>
    </w:p>
    <w:p w14:paraId="3479DA00" w14:textId="77777777" w:rsidR="00E92576" w:rsidRPr="00E92576" w:rsidRDefault="00E92576" w:rsidP="00E9257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7722E7FE" w14:textId="440C9006" w:rsidR="00642462" w:rsidRPr="00642462" w:rsidRDefault="00F31D35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GABINETE DA </w:t>
      </w:r>
      <w:r w:rsidR="00C01F41">
        <w:rPr>
          <w:rFonts w:ascii="Times New Roman" w:hAnsi="Times New Roman" w:cs="Times New Roman"/>
          <w:sz w:val="24"/>
          <w:szCs w:val="24"/>
          <w:lang w:val="x-none"/>
        </w:rPr>
        <w:t xml:space="preserve">PRESIDÊNCIA, em </w:t>
      </w:r>
      <w:bookmarkStart w:id="0" w:name="_GoBack"/>
      <w:bookmarkEnd w:id="0"/>
      <w:r w:rsidR="00C01F41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  <w:lang w:val="x-none"/>
        </w:rPr>
        <w:t>de dez</w:t>
      </w:r>
      <w:r w:rsidR="00642462" w:rsidRPr="00642462">
        <w:rPr>
          <w:rFonts w:ascii="Times New Roman" w:hAnsi="Times New Roman" w:cs="Times New Roman"/>
          <w:sz w:val="24"/>
          <w:szCs w:val="24"/>
          <w:lang w:val="x-none"/>
        </w:rPr>
        <w:t>embro de 2024.</w:t>
      </w:r>
    </w:p>
    <w:p w14:paraId="112AF4CF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37CE0123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750E66B7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CRISTIAN BAUMGRATZ</w:t>
      </w:r>
    </w:p>
    <w:p w14:paraId="7C7764BB" w14:textId="448773DD" w:rsidR="003E5355" w:rsidRPr="009A1C95" w:rsidRDefault="00642462" w:rsidP="00642462">
      <w:pPr>
        <w:autoSpaceDE w:val="0"/>
        <w:autoSpaceDN w:val="0"/>
        <w:adjustRightInd w:val="0"/>
        <w:spacing w:line="276" w:lineRule="auto"/>
        <w:jc w:val="center"/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Presidente</w:t>
      </w:r>
    </w:p>
    <w:sectPr w:rsidR="003E5355" w:rsidRPr="009A1C95" w:rsidSect="00C94EDC">
      <w:pgSz w:w="11906" w:h="16838"/>
      <w:pgMar w:top="1985" w:right="851" w:bottom="1418" w:left="1134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341897"/>
    <w:multiLevelType w:val="multilevel"/>
    <w:tmpl w:val="7A73C8E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sz w:val="24"/>
        <w:szCs w:val="24"/>
        <w:u w:val="single"/>
      </w:r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E9"/>
    <w:rsid w:val="00021807"/>
    <w:rsid w:val="00021D6C"/>
    <w:rsid w:val="00036617"/>
    <w:rsid w:val="00037A40"/>
    <w:rsid w:val="001B6CB6"/>
    <w:rsid w:val="001D37F9"/>
    <w:rsid w:val="001E0364"/>
    <w:rsid w:val="00206820"/>
    <w:rsid w:val="00220BB0"/>
    <w:rsid w:val="00246306"/>
    <w:rsid w:val="002866DF"/>
    <w:rsid w:val="0029387B"/>
    <w:rsid w:val="002B4A44"/>
    <w:rsid w:val="002B5505"/>
    <w:rsid w:val="002C39CE"/>
    <w:rsid w:val="003148E6"/>
    <w:rsid w:val="0035400D"/>
    <w:rsid w:val="003A3E80"/>
    <w:rsid w:val="003E5355"/>
    <w:rsid w:val="003F074C"/>
    <w:rsid w:val="003F16BB"/>
    <w:rsid w:val="00477C1C"/>
    <w:rsid w:val="00485BCF"/>
    <w:rsid w:val="004D7D97"/>
    <w:rsid w:val="00540ABD"/>
    <w:rsid w:val="005478B0"/>
    <w:rsid w:val="00550704"/>
    <w:rsid w:val="005F05FE"/>
    <w:rsid w:val="00603185"/>
    <w:rsid w:val="00613245"/>
    <w:rsid w:val="00642462"/>
    <w:rsid w:val="00654D3C"/>
    <w:rsid w:val="006764C0"/>
    <w:rsid w:val="006A0FC3"/>
    <w:rsid w:val="006B5C78"/>
    <w:rsid w:val="006D52CB"/>
    <w:rsid w:val="0071609D"/>
    <w:rsid w:val="007322E2"/>
    <w:rsid w:val="007A4E0D"/>
    <w:rsid w:val="007B400A"/>
    <w:rsid w:val="00800B21"/>
    <w:rsid w:val="00820D55"/>
    <w:rsid w:val="008305E5"/>
    <w:rsid w:val="008A0E75"/>
    <w:rsid w:val="008D18B5"/>
    <w:rsid w:val="00900A92"/>
    <w:rsid w:val="00901A47"/>
    <w:rsid w:val="00927AE6"/>
    <w:rsid w:val="009A1C95"/>
    <w:rsid w:val="00AB4B6D"/>
    <w:rsid w:val="00B14AE9"/>
    <w:rsid w:val="00B21363"/>
    <w:rsid w:val="00B23208"/>
    <w:rsid w:val="00B70A7E"/>
    <w:rsid w:val="00C01F41"/>
    <w:rsid w:val="00C1586E"/>
    <w:rsid w:val="00C27867"/>
    <w:rsid w:val="00C94EDC"/>
    <w:rsid w:val="00CA1B87"/>
    <w:rsid w:val="00CB0613"/>
    <w:rsid w:val="00D84009"/>
    <w:rsid w:val="00DA62E5"/>
    <w:rsid w:val="00E24FE1"/>
    <w:rsid w:val="00E92576"/>
    <w:rsid w:val="00EC7432"/>
    <w:rsid w:val="00F13269"/>
    <w:rsid w:val="00F31D35"/>
    <w:rsid w:val="00F74380"/>
    <w:rsid w:val="00F9587A"/>
    <w:rsid w:val="00F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D728"/>
  <w15:chartTrackingRefBased/>
  <w15:docId w15:val="{FED4AD53-38C9-4DB5-A4AF-E2EE3C85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E5355"/>
    <w:pPr>
      <w:keepNext/>
      <w:numPr>
        <w:ilvl w:val="2"/>
        <w:numId w:val="1"/>
      </w:numPr>
      <w:suppressAutoHyphens/>
      <w:spacing w:after="0" w:line="240" w:lineRule="auto"/>
      <w:ind w:left="420" w:right="-306" w:firstLine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E5355"/>
    <w:pPr>
      <w:keepNext/>
      <w:numPr>
        <w:ilvl w:val="3"/>
        <w:numId w:val="1"/>
      </w:numPr>
      <w:suppressAutoHyphens/>
      <w:spacing w:after="0" w:line="36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F16BB"/>
    <w:pPr>
      <w:suppressAutoHyphens/>
      <w:spacing w:after="0" w:line="240" w:lineRule="auto"/>
      <w:ind w:left="4900" w:hanging="490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3F16B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3E535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3E5355"/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Textoembloco1">
    <w:name w:val="Texto em bloco1"/>
    <w:basedOn w:val="Normal"/>
    <w:rsid w:val="003E5355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C74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74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74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74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74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04B3-0638-4A4C-B4A2-5443C65C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35</cp:revision>
  <cp:lastPrinted>2024-12-19T12:27:00Z</cp:lastPrinted>
  <dcterms:created xsi:type="dcterms:W3CDTF">2024-11-08T20:09:00Z</dcterms:created>
  <dcterms:modified xsi:type="dcterms:W3CDTF">2024-12-19T12:27:00Z</dcterms:modified>
</cp:coreProperties>
</file>