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Default="00227DC4" w:rsidP="00797831">
      <w:pPr>
        <w:spacing w:line="276" w:lineRule="auto"/>
        <w:jc w:val="center"/>
      </w:pPr>
      <w:r>
        <w:t>AUTÓGRAFOS</w:t>
      </w:r>
    </w:p>
    <w:p w:rsidR="00227DC4" w:rsidRDefault="006E010B" w:rsidP="00797831">
      <w:pPr>
        <w:spacing w:line="276" w:lineRule="auto"/>
        <w:jc w:val="center"/>
        <w:rPr>
          <w:b/>
        </w:rPr>
      </w:pPr>
      <w:r>
        <w:t>ORIUNDO DA MENSAGEM Nº 062</w:t>
      </w:r>
      <w:r w:rsidR="003B4FED">
        <w:t>/2023</w:t>
      </w:r>
    </w:p>
    <w:p w:rsidR="00227DC4" w:rsidRDefault="00BD39E8" w:rsidP="00797831">
      <w:pPr>
        <w:pStyle w:val="Recuodecorpodetexto"/>
        <w:spacing w:after="0" w:line="276" w:lineRule="auto"/>
        <w:ind w:left="0"/>
        <w:jc w:val="center"/>
      </w:pPr>
      <w:r>
        <w:t xml:space="preserve">PROJETO DE LEI Nº </w:t>
      </w:r>
      <w:r w:rsidR="006E010B">
        <w:t>60/2023, DE 21</w:t>
      </w:r>
      <w:r w:rsidR="00227DC4">
        <w:t xml:space="preserve"> DE </w:t>
      </w:r>
      <w:r w:rsidR="006E010B">
        <w:t>SETEMBRO</w:t>
      </w:r>
      <w:r w:rsidR="008A7861">
        <w:t xml:space="preserve"> </w:t>
      </w:r>
      <w:r w:rsidR="003B4FED">
        <w:t>DE 2023</w:t>
      </w:r>
      <w:r w:rsidR="00227DC4">
        <w:t>.</w:t>
      </w:r>
    </w:p>
    <w:p w:rsidR="00227DC4" w:rsidRDefault="00227DC4" w:rsidP="00797831">
      <w:pPr>
        <w:pStyle w:val="Recuodecorpodetexto"/>
        <w:spacing w:after="0" w:line="276" w:lineRule="auto"/>
        <w:ind w:left="0"/>
        <w:jc w:val="center"/>
      </w:pPr>
    </w:p>
    <w:p w:rsidR="00A81D67" w:rsidRPr="00BF0EC7" w:rsidRDefault="00227DC4" w:rsidP="00797831">
      <w:pPr>
        <w:pStyle w:val="Corpodetexto2"/>
        <w:spacing w:after="0" w:line="276" w:lineRule="auto"/>
        <w:ind w:left="3969"/>
        <w:jc w:val="both"/>
        <w:rPr>
          <w:b/>
        </w:rPr>
      </w:pPr>
      <w:r w:rsidRPr="00BF0EC7">
        <w:rPr>
          <w:b/>
        </w:rPr>
        <w:t>A</w:t>
      </w:r>
      <w:r w:rsidR="00A81D67" w:rsidRPr="00BF0EC7">
        <w:rPr>
          <w:b/>
        </w:rPr>
        <w:t>utoriza</w:t>
      </w:r>
      <w:r w:rsidR="006E010B">
        <w:rPr>
          <w:b/>
        </w:rPr>
        <w:t xml:space="preserve"> a abertura de crédito especial no valor de R$ 80.000,00 (oitenta mil reais), no orçamento corrente, destinado à aplicação dos recursos advindos da Assistência Financeira Complementar da União, nos termos da Portaria GM/MS 1.135/2023</w:t>
      </w:r>
      <w:r w:rsidR="00BF0EC7">
        <w:rPr>
          <w:b/>
        </w:rPr>
        <w:t xml:space="preserve"> e dá </w:t>
      </w:r>
      <w:r w:rsidR="00A81D67" w:rsidRPr="00BF0EC7">
        <w:rPr>
          <w:b/>
        </w:rPr>
        <w:t>outras providências.</w:t>
      </w:r>
    </w:p>
    <w:p w:rsidR="005716EA" w:rsidRDefault="005716EA" w:rsidP="00797831">
      <w:pPr>
        <w:pStyle w:val="Corpodetexto2"/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010B" w:rsidRDefault="006A56D5" w:rsidP="00797831">
      <w:pPr>
        <w:pStyle w:val="Corpodetexto2"/>
        <w:spacing w:after="0" w:line="276" w:lineRule="auto"/>
        <w:jc w:val="both"/>
      </w:pPr>
      <w:r>
        <w:tab/>
      </w:r>
      <w:r w:rsidR="005716EA" w:rsidRPr="006A56D5">
        <w:rPr>
          <w:b/>
        </w:rPr>
        <w:t>Art. 1º.</w:t>
      </w:r>
      <w:r w:rsidR="00A81D67">
        <w:t xml:space="preserve"> </w:t>
      </w:r>
      <w:r w:rsidR="00BF0EC7">
        <w:t xml:space="preserve">Fica o </w:t>
      </w:r>
      <w:r w:rsidR="00A81D67">
        <w:t>Poder Executivo</w:t>
      </w:r>
      <w:r w:rsidR="00BF0EC7">
        <w:t xml:space="preserve"> autorizado</w:t>
      </w:r>
      <w:r w:rsidR="00A81D67">
        <w:t xml:space="preserve"> a </w:t>
      </w:r>
      <w:r w:rsidR="006E010B">
        <w:t xml:space="preserve">realizar a abertura de crédito especial </w:t>
      </w:r>
      <w:r w:rsidR="00A81D67">
        <w:t>no Orçamento Programa de 2023,</w:t>
      </w:r>
      <w:r w:rsidR="006E010B">
        <w:t xml:space="preserve"> no valor de </w:t>
      </w:r>
      <w:r w:rsidR="006E010B">
        <w:rPr>
          <w:b/>
        </w:rPr>
        <w:t xml:space="preserve">R$ 80.000,00 (oitenta mil reais), </w:t>
      </w:r>
      <w:r w:rsidR="006E010B">
        <w:t>destinado à aplicação dos recursos advindos da Assistência Financeira Complementar da União, nos termos da Portaria GM/MS 1.135/2023, com a seguinte classificação funcional, programática e econômica:</w:t>
      </w:r>
    </w:p>
    <w:p w:rsidR="00BF0EC7" w:rsidRDefault="006E010B" w:rsidP="00797831">
      <w:pPr>
        <w:pStyle w:val="Corpodetexto2"/>
        <w:spacing w:after="0" w:line="276" w:lineRule="auto"/>
        <w:jc w:val="both"/>
      </w:pPr>
      <w:r>
        <w:t xml:space="preserve"> </w:t>
      </w:r>
      <w:r w:rsidR="00BF0EC7">
        <w:t xml:space="preserve"> </w:t>
      </w:r>
    </w:p>
    <w:p w:rsidR="00BF0EC7" w:rsidRDefault="00BF0EC7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07.</w:t>
      </w:r>
      <w:r w:rsidR="006E010B">
        <w:rPr>
          <w:b/>
        </w:rPr>
        <w:t xml:space="preserve">Secretaria Municipal de Saúde </w:t>
      </w:r>
    </w:p>
    <w:p w:rsidR="00BF0EC7" w:rsidRPr="006E010B" w:rsidRDefault="00BF0EC7" w:rsidP="00797831">
      <w:pPr>
        <w:pStyle w:val="Corpodetexto2"/>
        <w:spacing w:after="0" w:line="276" w:lineRule="auto"/>
        <w:jc w:val="both"/>
        <w:rPr>
          <w:b/>
        </w:rPr>
      </w:pPr>
      <w:r w:rsidRPr="006E010B">
        <w:rPr>
          <w:b/>
        </w:rPr>
        <w:t xml:space="preserve">07.04. </w:t>
      </w:r>
      <w:r w:rsidR="006E010B" w:rsidRPr="006E010B">
        <w:rPr>
          <w:b/>
        </w:rPr>
        <w:t>Recursos Vinculados União</w:t>
      </w:r>
    </w:p>
    <w:p w:rsidR="00BF0EC7" w:rsidRPr="006E010B" w:rsidRDefault="00BF0EC7" w:rsidP="00797831">
      <w:pPr>
        <w:pStyle w:val="Corpodetexto2"/>
        <w:spacing w:after="0" w:line="276" w:lineRule="auto"/>
        <w:jc w:val="both"/>
        <w:rPr>
          <w:b/>
        </w:rPr>
      </w:pPr>
      <w:r w:rsidRPr="006E010B">
        <w:rPr>
          <w:b/>
        </w:rPr>
        <w:t>07.04.10. Saúde</w:t>
      </w:r>
    </w:p>
    <w:p w:rsidR="00BF0EC7" w:rsidRPr="006E010B" w:rsidRDefault="00BF0EC7" w:rsidP="00797831">
      <w:pPr>
        <w:pStyle w:val="Corpodetexto2"/>
        <w:spacing w:after="0" w:line="276" w:lineRule="auto"/>
        <w:jc w:val="both"/>
        <w:rPr>
          <w:b/>
        </w:rPr>
      </w:pPr>
      <w:r w:rsidRPr="006E010B">
        <w:rPr>
          <w:b/>
        </w:rPr>
        <w:t>07.04.10.301. Atenção Básica</w:t>
      </w:r>
    </w:p>
    <w:p w:rsidR="00BF0EC7" w:rsidRPr="006E010B" w:rsidRDefault="006E010B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07.04.10.301.0016</w:t>
      </w:r>
      <w:r w:rsidR="00BF0EC7" w:rsidRPr="006E010B">
        <w:rPr>
          <w:b/>
        </w:rPr>
        <w:t xml:space="preserve">. </w:t>
      </w:r>
      <w:r>
        <w:rPr>
          <w:b/>
        </w:rPr>
        <w:t>Administração Governamental</w:t>
      </w:r>
    </w:p>
    <w:p w:rsidR="006E010B" w:rsidRDefault="006E010B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07.04.10.301.0016.2155</w:t>
      </w:r>
      <w:r w:rsidR="00BF0EC7" w:rsidRPr="006E010B">
        <w:rPr>
          <w:b/>
        </w:rPr>
        <w:t xml:space="preserve"> – </w:t>
      </w:r>
      <w:r>
        <w:rPr>
          <w:b/>
        </w:rPr>
        <w:t>Aplicação dos Recursos Advindos da Assistência Financeira Complementar da União, portaria GM/MS 1.135/2023</w:t>
      </w:r>
    </w:p>
    <w:p w:rsidR="006E010B" w:rsidRDefault="006E010B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3.0.00.00.00.00 – DESPESAS CORRENTES</w:t>
      </w:r>
    </w:p>
    <w:p w:rsidR="006E010B" w:rsidRDefault="006E010B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3.1.00.00.00.00 – PESSOAL E ENCARGOS SOCIAIS</w:t>
      </w:r>
    </w:p>
    <w:p w:rsidR="006E010B" w:rsidRDefault="006E010B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3.1.90.00.00.00 – APLICAÇÕES DIRETAS</w:t>
      </w:r>
    </w:p>
    <w:p w:rsidR="0000472A" w:rsidRDefault="006E010B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3.1.90.04.00.00 – Contratação por Tempo Determinado..........................R$ 11.000,00</w:t>
      </w:r>
    </w:p>
    <w:p w:rsidR="006E010B" w:rsidRDefault="006E010B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3.1.90.11.00.00</w:t>
      </w:r>
      <w:r w:rsidR="0000472A">
        <w:rPr>
          <w:b/>
        </w:rPr>
        <w:t xml:space="preserve"> – Vencimentos e Vantagens Fixas – Pessoal Civil...........R$ 69.000,00</w:t>
      </w:r>
    </w:p>
    <w:p w:rsidR="0000472A" w:rsidRDefault="0000472A" w:rsidP="00797831">
      <w:pPr>
        <w:pStyle w:val="Corpodetexto2"/>
        <w:spacing w:after="0" w:line="276" w:lineRule="auto"/>
        <w:jc w:val="both"/>
      </w:pPr>
      <w:r>
        <w:t>Fonte de Recursos – 605 – Assistência Financeira da União destinada à complementação ao pagamento dos pisos salariais para profissionais da enfermagem.</w:t>
      </w:r>
    </w:p>
    <w:p w:rsidR="0000472A" w:rsidRPr="0000472A" w:rsidRDefault="0000472A" w:rsidP="00797831">
      <w:pPr>
        <w:pStyle w:val="Corpodetexto2"/>
        <w:spacing w:after="0" w:line="276" w:lineRule="auto"/>
        <w:jc w:val="both"/>
      </w:pPr>
    </w:p>
    <w:p w:rsidR="00FA737C" w:rsidRPr="00FA737C" w:rsidRDefault="00FA737C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TOTAL DO CRÉDITO ESPECIAL.............................</w:t>
      </w:r>
      <w:r w:rsidR="0000472A">
        <w:rPr>
          <w:b/>
        </w:rPr>
        <w:t>.............................R$ 8</w:t>
      </w:r>
      <w:r>
        <w:rPr>
          <w:b/>
        </w:rPr>
        <w:t>0.000,00</w:t>
      </w:r>
    </w:p>
    <w:p w:rsidR="00FA737C" w:rsidRDefault="00FA737C" w:rsidP="00797831">
      <w:pPr>
        <w:pStyle w:val="Corpodetexto2"/>
        <w:spacing w:after="0" w:line="276" w:lineRule="auto"/>
        <w:jc w:val="both"/>
        <w:rPr>
          <w:b/>
        </w:rPr>
      </w:pPr>
    </w:p>
    <w:p w:rsidR="0000472A" w:rsidRDefault="00797831" w:rsidP="00797831">
      <w:pPr>
        <w:pStyle w:val="Corpodetexto2"/>
        <w:spacing w:after="0" w:line="276" w:lineRule="auto"/>
        <w:jc w:val="both"/>
      </w:pPr>
      <w:r>
        <w:rPr>
          <w:b/>
        </w:rPr>
        <w:tab/>
        <w:t xml:space="preserve">Art. 2º - </w:t>
      </w:r>
      <w:r w:rsidR="00FA737C">
        <w:t xml:space="preserve">Servirá de recurso para a </w:t>
      </w:r>
      <w:r w:rsidR="0000472A">
        <w:t>abertura do crédito especial, mencionado no art. 1º desta lei, o auxílio recebido através da Assistência Financeira Complementar da União, nos termos da Portaria GM/MS 1.135/2023, no valor de .................</w:t>
      </w:r>
      <w:r w:rsidR="0000472A" w:rsidRPr="0000472A">
        <w:rPr>
          <w:b/>
        </w:rPr>
        <w:t>R$ 80.000,00</w:t>
      </w:r>
    </w:p>
    <w:p w:rsidR="00FA737C" w:rsidRDefault="00FA737C" w:rsidP="00797831">
      <w:pPr>
        <w:pStyle w:val="Corpodetexto2"/>
        <w:spacing w:after="0" w:line="276" w:lineRule="auto"/>
        <w:jc w:val="both"/>
      </w:pPr>
    </w:p>
    <w:p w:rsidR="00FA737C" w:rsidRDefault="0000472A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TOTAL DE AUXÍLIOS E CONVÊNIO</w:t>
      </w:r>
      <w:r w:rsidR="00FA737C">
        <w:rPr>
          <w:b/>
        </w:rPr>
        <w:t>........................................</w:t>
      </w:r>
      <w:r>
        <w:rPr>
          <w:b/>
        </w:rPr>
        <w:t>...........R$ 8</w:t>
      </w:r>
      <w:r w:rsidR="00FA737C">
        <w:rPr>
          <w:b/>
        </w:rPr>
        <w:t>0.000,00</w:t>
      </w:r>
    </w:p>
    <w:p w:rsidR="0000472A" w:rsidRDefault="0000472A" w:rsidP="00797831">
      <w:pPr>
        <w:pStyle w:val="Corpodetexto2"/>
        <w:spacing w:after="0" w:line="276" w:lineRule="auto"/>
        <w:jc w:val="both"/>
      </w:pPr>
      <w:r>
        <w:lastRenderedPageBreak/>
        <w:tab/>
      </w:r>
      <w:r w:rsidRPr="0000472A">
        <w:rPr>
          <w:b/>
        </w:rPr>
        <w:t>Art. 3º -</w:t>
      </w:r>
      <w:r>
        <w:t xml:space="preserve"> </w:t>
      </w:r>
      <w:r w:rsidRPr="0000472A">
        <w:t xml:space="preserve">As alterações autorizadas por essa Lei ficam automaticamente </w:t>
      </w:r>
      <w:r>
        <w:t xml:space="preserve">incluídas na Lei das Diretrizes Orçamentárias e na Lei do Plano Plurianual vigentes, inclusive nos seus Anexos complementares. </w:t>
      </w:r>
    </w:p>
    <w:p w:rsidR="0000472A" w:rsidRPr="0000472A" w:rsidRDefault="0000472A" w:rsidP="00797831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Parágrafo Único: </w:t>
      </w:r>
      <w:r>
        <w:t>As alterações que se fizerem necessárias, após a aprovação desta Lei, serão oficializadas através de Decreto Executivo.</w:t>
      </w:r>
    </w:p>
    <w:p w:rsidR="00FA737C" w:rsidRDefault="00FA737C" w:rsidP="00797831">
      <w:pPr>
        <w:pStyle w:val="Corpodetexto2"/>
        <w:spacing w:after="0" w:line="276" w:lineRule="auto"/>
        <w:jc w:val="both"/>
      </w:pPr>
    </w:p>
    <w:p w:rsidR="00797831" w:rsidRPr="00797831" w:rsidRDefault="00797831" w:rsidP="00797831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Art. 4º - </w:t>
      </w:r>
      <w:r>
        <w:t>Esta Lei entra em vigor na data de sua publicação</w:t>
      </w:r>
      <w:r w:rsidR="00FA737C">
        <w:t>.</w:t>
      </w:r>
    </w:p>
    <w:p w:rsidR="00227DC4" w:rsidRDefault="00227DC4" w:rsidP="00797831">
      <w:pPr>
        <w:pStyle w:val="Corpodetexto2"/>
        <w:spacing w:after="0" w:line="276" w:lineRule="auto"/>
        <w:jc w:val="both"/>
      </w:pPr>
    </w:p>
    <w:p w:rsidR="00227DC4" w:rsidRDefault="00227DC4" w:rsidP="00797831">
      <w:pPr>
        <w:pStyle w:val="Corpodetexto2"/>
        <w:spacing w:after="0" w:line="276" w:lineRule="auto"/>
        <w:jc w:val="both"/>
      </w:pPr>
    </w:p>
    <w:p w:rsidR="00227DC4" w:rsidRDefault="00227DC4" w:rsidP="00797831">
      <w:pPr>
        <w:spacing w:line="276" w:lineRule="auto"/>
        <w:ind w:firstLine="2268"/>
        <w:jc w:val="both"/>
      </w:pPr>
      <w:r>
        <w:t xml:space="preserve">GABINETE DA PRESIDÊNCIA, em </w:t>
      </w:r>
      <w:r w:rsidR="00885EA3">
        <w:t>28</w:t>
      </w:r>
      <w:bookmarkStart w:id="0" w:name="_GoBack"/>
      <w:bookmarkEnd w:id="0"/>
      <w:r>
        <w:t xml:space="preserve"> de </w:t>
      </w:r>
      <w:r w:rsidR="00797831">
        <w:t>setembro</w:t>
      </w:r>
      <w:r w:rsidR="003B4FED">
        <w:t xml:space="preserve"> de 2023</w:t>
      </w:r>
      <w:r>
        <w:t>.</w:t>
      </w:r>
    </w:p>
    <w:p w:rsidR="00227DC4" w:rsidRDefault="00227DC4" w:rsidP="00797831">
      <w:pPr>
        <w:spacing w:line="276" w:lineRule="auto"/>
        <w:ind w:firstLine="2280"/>
        <w:jc w:val="both"/>
      </w:pPr>
    </w:p>
    <w:p w:rsidR="00227DC4" w:rsidRDefault="00227DC4" w:rsidP="00797831">
      <w:pPr>
        <w:spacing w:line="276" w:lineRule="auto"/>
        <w:jc w:val="both"/>
      </w:pPr>
    </w:p>
    <w:p w:rsidR="00227DC4" w:rsidRDefault="00227DC4" w:rsidP="00797831">
      <w:pPr>
        <w:spacing w:line="276" w:lineRule="auto"/>
        <w:jc w:val="both"/>
      </w:pPr>
    </w:p>
    <w:p w:rsidR="00227DC4" w:rsidRDefault="003B4FED" w:rsidP="00797831">
      <w:pPr>
        <w:spacing w:line="276" w:lineRule="auto"/>
        <w:jc w:val="center"/>
      </w:pPr>
      <w:r>
        <w:t>JULIANO AREND</w:t>
      </w:r>
    </w:p>
    <w:p w:rsidR="00227DC4" w:rsidRDefault="00227DC4" w:rsidP="00797831">
      <w:pPr>
        <w:spacing w:line="276" w:lineRule="auto"/>
        <w:jc w:val="center"/>
      </w:pPr>
      <w:r>
        <w:t>Presidente</w:t>
      </w:r>
    </w:p>
    <w:p w:rsidR="00227DC4" w:rsidRDefault="00227DC4" w:rsidP="00227DC4"/>
    <w:p w:rsidR="00227DC4" w:rsidRDefault="00227DC4" w:rsidP="00227DC4"/>
    <w:p w:rsidR="00227DC4" w:rsidRDefault="00227DC4" w:rsidP="00227DC4"/>
    <w:p w:rsidR="00E60B79" w:rsidRDefault="00885EA3"/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0472A"/>
    <w:rsid w:val="0002549B"/>
    <w:rsid w:val="00030D2A"/>
    <w:rsid w:val="00095FF2"/>
    <w:rsid w:val="00227DC4"/>
    <w:rsid w:val="003B4FED"/>
    <w:rsid w:val="0052008F"/>
    <w:rsid w:val="005521F5"/>
    <w:rsid w:val="005716EA"/>
    <w:rsid w:val="006247D6"/>
    <w:rsid w:val="00662CFB"/>
    <w:rsid w:val="006A56D5"/>
    <w:rsid w:val="006E010B"/>
    <w:rsid w:val="00767E45"/>
    <w:rsid w:val="00777DD5"/>
    <w:rsid w:val="00797831"/>
    <w:rsid w:val="008019DB"/>
    <w:rsid w:val="0087757D"/>
    <w:rsid w:val="00885EA3"/>
    <w:rsid w:val="008A7861"/>
    <w:rsid w:val="009850C6"/>
    <w:rsid w:val="009E384C"/>
    <w:rsid w:val="00A81D67"/>
    <w:rsid w:val="00B3348B"/>
    <w:rsid w:val="00B84783"/>
    <w:rsid w:val="00BD39E8"/>
    <w:rsid w:val="00BF0EC7"/>
    <w:rsid w:val="00D07CC8"/>
    <w:rsid w:val="00D267F3"/>
    <w:rsid w:val="00D347CE"/>
    <w:rsid w:val="00D35AA3"/>
    <w:rsid w:val="00D6235F"/>
    <w:rsid w:val="00FA737C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51B1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29</cp:revision>
  <cp:lastPrinted>2019-07-16T11:51:00Z</cp:lastPrinted>
  <dcterms:created xsi:type="dcterms:W3CDTF">2019-05-21T18:11:00Z</dcterms:created>
  <dcterms:modified xsi:type="dcterms:W3CDTF">2023-09-28T13:28:00Z</dcterms:modified>
</cp:coreProperties>
</file>