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9555E7" w:rsidRDefault="00227DC4" w:rsidP="00BE1CCD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280A1A" w:rsidP="00BE1CC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ORIUNDO DA MENSAGEM Nº </w:t>
      </w:r>
      <w:r w:rsidR="00C2040F">
        <w:rPr>
          <w:sz w:val="22"/>
          <w:szCs w:val="22"/>
        </w:rPr>
        <w:t>055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C2040F" w:rsidP="00BE1CCD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55/2023, DE 04</w:t>
      </w:r>
      <w:r w:rsidR="00227DC4" w:rsidRPr="009555E7">
        <w:rPr>
          <w:sz w:val="22"/>
          <w:szCs w:val="22"/>
        </w:rPr>
        <w:t xml:space="preserve"> DE </w:t>
      </w:r>
      <w:r>
        <w:rPr>
          <w:sz w:val="22"/>
          <w:szCs w:val="22"/>
        </w:rPr>
        <w:t>SETEMBRO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BE1CCD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BB2C13" w:rsidRPr="00BB2C13" w:rsidRDefault="00BB2C13" w:rsidP="00BE1CCD">
      <w:pPr>
        <w:ind w:left="2835"/>
        <w:jc w:val="both"/>
        <w:rPr>
          <w:b/>
        </w:rPr>
      </w:pPr>
      <w:r w:rsidRPr="00BB2C13">
        <w:rPr>
          <w:b/>
        </w:rPr>
        <w:t xml:space="preserve">Autoriza a Concessão de Direito Real de uso à empresa </w:t>
      </w:r>
      <w:r w:rsidR="00C2040F">
        <w:rPr>
          <w:b/>
        </w:rPr>
        <w:t>BRISA INDÚSTRIA E COMÉRCIO DE EXTINTORES EIRELI</w:t>
      </w:r>
      <w:r w:rsidR="00C2040F" w:rsidRPr="00BB2C13">
        <w:rPr>
          <w:b/>
        </w:rPr>
        <w:t xml:space="preserve"> </w:t>
      </w:r>
      <w:r w:rsidRPr="00BB2C13">
        <w:rPr>
          <w:b/>
        </w:rPr>
        <w:t>e dá outras providências.</w:t>
      </w:r>
    </w:p>
    <w:p w:rsidR="00280A1A" w:rsidRDefault="00280A1A" w:rsidP="00BE1CCD">
      <w:pPr>
        <w:jc w:val="both"/>
        <w:rPr>
          <w:rFonts w:eastAsiaTheme="minorHAnsi"/>
          <w:shd w:val="clear" w:color="auto" w:fill="FFFFFF"/>
          <w:lang w:eastAsia="en-US"/>
        </w:rPr>
      </w:pPr>
    </w:p>
    <w:p w:rsidR="00C2040F" w:rsidRDefault="00BB2C13" w:rsidP="008D5CFE">
      <w:pPr>
        <w:jc w:val="both"/>
        <w:rPr>
          <w:bCs/>
        </w:rPr>
      </w:pPr>
      <w:r>
        <w:rPr>
          <w:rStyle w:val="label"/>
          <w:b/>
          <w:bCs/>
          <w:shd w:val="clear" w:color="auto" w:fill="FFFFFF" w:themeFill="background1"/>
        </w:rPr>
        <w:tab/>
        <w:t>Art. 1º -</w:t>
      </w:r>
      <w:r w:rsidR="00280A1A">
        <w:rPr>
          <w:rStyle w:val="label"/>
          <w:b/>
          <w:bCs/>
          <w:shd w:val="clear" w:color="auto" w:fill="FFFFFF" w:themeFill="background1"/>
        </w:rPr>
        <w:t xml:space="preserve"> </w:t>
      </w:r>
      <w:r w:rsidR="00BE1CCD" w:rsidRPr="00BE1CCD">
        <w:rPr>
          <w:bCs/>
        </w:rPr>
        <w:t xml:space="preserve">Fica o Município de Ernestina autorizado a conceder direito real de uso à empresa </w:t>
      </w:r>
      <w:r w:rsidR="00C2040F">
        <w:rPr>
          <w:b/>
        </w:rPr>
        <w:t>BRISA INDÚSTRIA E COMÉRCIO DE EXTINTORES EIRELI</w:t>
      </w:r>
      <w:r w:rsidR="00BE1CCD" w:rsidRPr="00BE1CCD">
        <w:rPr>
          <w:bCs/>
        </w:rPr>
        <w:t>, do imóvel</w:t>
      </w:r>
      <w:r w:rsidR="00C2040F">
        <w:rPr>
          <w:bCs/>
        </w:rPr>
        <w:t xml:space="preserve"> urbano com área de 7.030,08</w:t>
      </w:r>
      <w:r w:rsidR="00BE1CCD" w:rsidRPr="00BE1CCD">
        <w:rPr>
          <w:bCs/>
        </w:rPr>
        <w:t xml:space="preserve"> m², </w:t>
      </w:r>
      <w:r w:rsidR="00C2040F">
        <w:rPr>
          <w:bCs/>
        </w:rPr>
        <w:t xml:space="preserve">constante da matrícula nº 143.194 do Registro de Imóveis de Passo </w:t>
      </w:r>
      <w:proofErr w:type="spellStart"/>
      <w:r w:rsidR="00C2040F">
        <w:rPr>
          <w:bCs/>
        </w:rPr>
        <w:t>Fundo-RS</w:t>
      </w:r>
      <w:proofErr w:type="spellEnd"/>
      <w:r w:rsidR="00C2040F">
        <w:rPr>
          <w:bCs/>
        </w:rPr>
        <w:t>, em tudo conforme processo de habilitação e memorial descritivo em anexo, que também fazem</w:t>
      </w:r>
      <w:r w:rsidR="00BE1CCD" w:rsidRPr="00BE1CCD">
        <w:rPr>
          <w:bCs/>
        </w:rPr>
        <w:t xml:space="preserve"> parte integrante da presente Lei.</w:t>
      </w:r>
    </w:p>
    <w:p w:rsidR="00C2040F" w:rsidRDefault="00BB2C13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2º - </w:t>
      </w:r>
      <w:r>
        <w:rPr>
          <w:bCs/>
        </w:rPr>
        <w:t xml:space="preserve">O imóvel objeto desta concessão deverá ser destinado </w:t>
      </w:r>
      <w:r w:rsidR="00C2040F">
        <w:rPr>
          <w:bCs/>
        </w:rPr>
        <w:t>para que a empresa construa, as suas expensas, instalações necessárias ao desempenho de suas atividades, conforme projeto anexado ao processo de habilitação.</w:t>
      </w:r>
    </w:p>
    <w:p w:rsidR="00BB2C13" w:rsidRDefault="00BB2C13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3º - </w:t>
      </w:r>
      <w:r>
        <w:rPr>
          <w:bCs/>
        </w:rPr>
        <w:t>É estipulado um prazo de 12 (doze) meses para a implementação das</w:t>
      </w:r>
      <w:r w:rsidR="00C2040F">
        <w:rPr>
          <w:bCs/>
        </w:rPr>
        <w:t xml:space="preserve"> construções e</w:t>
      </w:r>
      <w:r>
        <w:rPr>
          <w:bCs/>
        </w:rPr>
        <w:t xml:space="preserve"> atividades descritas</w:t>
      </w:r>
      <w:r w:rsidR="00C2040F">
        <w:rPr>
          <w:bCs/>
        </w:rPr>
        <w:t xml:space="preserve"> em seus atos constitutivos,</w:t>
      </w:r>
      <w:r>
        <w:rPr>
          <w:bCs/>
        </w:rPr>
        <w:t xml:space="preserve"> a contar da publicação da presente Lei.</w:t>
      </w:r>
    </w:p>
    <w:p w:rsidR="00BB2C13" w:rsidRDefault="00BB2C13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4º - </w:t>
      </w:r>
      <w:r>
        <w:rPr>
          <w:bCs/>
        </w:rPr>
        <w:t>As construções e benfeitorias a serem realizadas no imóvel deverão ser previamente licenciadas pelo Município.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5º - </w:t>
      </w:r>
      <w:r>
        <w:rPr>
          <w:bCs/>
        </w:rPr>
        <w:t>O imóvel objeto da presente concessão não poderá ser alienado ou transferido a terceiros no prazo de 10 (dez) anos, a contar da publicação da presente Lei,</w:t>
      </w:r>
      <w:r w:rsidR="000704E3">
        <w:rPr>
          <w:bCs/>
        </w:rPr>
        <w:t xml:space="preserve"> não havendo disponibilidade do</w:t>
      </w:r>
      <w:r>
        <w:rPr>
          <w:bCs/>
        </w:rPr>
        <w:t xml:space="preserve"> imóvel ao cessionário durante esse período.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6º - </w:t>
      </w:r>
      <w:r>
        <w:rPr>
          <w:bCs/>
        </w:rPr>
        <w:t>Poderá o imóvel ser dado em garantia, para fins de obtenção de financiamento junto às instituições bancárias, desde que o empréstimo seja destinado à construção de benfeitorias na área objeto da presente concessão</w:t>
      </w:r>
      <w:r w:rsidR="0038350B">
        <w:rPr>
          <w:bCs/>
        </w:rPr>
        <w:t>, ouvido o Poder Executivo</w:t>
      </w:r>
      <w:bookmarkStart w:id="0" w:name="_GoBack"/>
      <w:bookmarkEnd w:id="0"/>
      <w:r>
        <w:rPr>
          <w:bCs/>
        </w:rPr>
        <w:t>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7º - </w:t>
      </w:r>
      <w:r w:rsidR="00BE1CCD" w:rsidRPr="00BE1CCD">
        <w:rPr>
          <w:bCs/>
        </w:rPr>
        <w:t>Na hipótese de desistência, insolvência ou falência do Cessionário, o terreno reverterá automaticamente em favor do Município, que poderá indenizar eventuais benfeitorias consideradas de interesse, ou o cessio</w:t>
      </w:r>
      <w:r w:rsidR="00C2040F">
        <w:rPr>
          <w:bCs/>
        </w:rPr>
        <w:t>nário as levantará, sem quaisquer</w:t>
      </w:r>
      <w:r w:rsidR="00BE1CCD" w:rsidRPr="00BE1CCD">
        <w:rPr>
          <w:bCs/>
        </w:rPr>
        <w:t xml:space="preserve"> indenizaç</w:t>
      </w:r>
      <w:r w:rsidR="00C2040F">
        <w:rPr>
          <w:bCs/>
        </w:rPr>
        <w:t>ões</w:t>
      </w:r>
      <w:r w:rsidR="00BE1CCD" w:rsidRPr="00BE1CCD">
        <w:rPr>
          <w:bCs/>
        </w:rPr>
        <w:t>, conforme previsão da Lei 880/2</w:t>
      </w:r>
      <w:r w:rsidR="00C2040F">
        <w:rPr>
          <w:bCs/>
        </w:rPr>
        <w:t>006 de 27 de d</w:t>
      </w:r>
      <w:r w:rsidR="00BE1CCD">
        <w:rPr>
          <w:bCs/>
        </w:rPr>
        <w:t>ezembro de 2006.</w:t>
      </w:r>
    </w:p>
    <w:p w:rsid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>Art. 8º -</w:t>
      </w:r>
      <w:r>
        <w:rPr>
          <w:bCs/>
        </w:rPr>
        <w:t xml:space="preserve"> A presente concessão de direito real de uso desta área pública deverá obedecer aos critérios da Lei Municipal nº 880/2006 de 27 de dezembro de 2006, que prevê incentivo municipal (PRODESI).</w:t>
      </w:r>
    </w:p>
    <w:p w:rsidR="008D5CFE" w:rsidRPr="008D5CFE" w:rsidRDefault="008D5CFE" w:rsidP="008D5CFE">
      <w:pPr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Art. 9º - </w:t>
      </w:r>
      <w:r>
        <w:rPr>
          <w:bCs/>
        </w:rPr>
        <w:t>Revogadas as disposições em contrário esta lei entra</w:t>
      </w:r>
      <w:r w:rsidR="00C2040F">
        <w:rPr>
          <w:bCs/>
        </w:rPr>
        <w:t>rá</w:t>
      </w:r>
      <w:r>
        <w:rPr>
          <w:bCs/>
        </w:rPr>
        <w:t xml:space="preserve"> em vigor na data de sua publicação. </w:t>
      </w:r>
    </w:p>
    <w:p w:rsidR="00227DC4" w:rsidRPr="009555E7" w:rsidRDefault="00227DC4" w:rsidP="00BE1CCD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38350B">
        <w:rPr>
          <w:sz w:val="22"/>
          <w:szCs w:val="22"/>
        </w:rPr>
        <w:t>26</w:t>
      </w:r>
      <w:r w:rsidR="00C95F5B" w:rsidRPr="009555E7">
        <w:rPr>
          <w:sz w:val="22"/>
          <w:szCs w:val="22"/>
        </w:rPr>
        <w:t xml:space="preserve"> de </w:t>
      </w:r>
      <w:r w:rsidR="00C2040F">
        <w:rPr>
          <w:sz w:val="22"/>
          <w:szCs w:val="22"/>
        </w:rPr>
        <w:t>setembro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8D5CFE">
      <w:pPr>
        <w:jc w:val="both"/>
        <w:rPr>
          <w:sz w:val="22"/>
          <w:szCs w:val="22"/>
        </w:rPr>
      </w:pPr>
    </w:p>
    <w:p w:rsidR="005C0F80" w:rsidRPr="009555E7" w:rsidRDefault="005C0F80" w:rsidP="008D5CFE">
      <w:pPr>
        <w:jc w:val="both"/>
        <w:rPr>
          <w:sz w:val="22"/>
          <w:szCs w:val="22"/>
        </w:rPr>
      </w:pPr>
    </w:p>
    <w:p w:rsidR="00227DC4" w:rsidRPr="009555E7" w:rsidRDefault="005C0F80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8D5CFE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04E3"/>
    <w:rsid w:val="00075A22"/>
    <w:rsid w:val="00097E00"/>
    <w:rsid w:val="000B19E9"/>
    <w:rsid w:val="000D72D3"/>
    <w:rsid w:val="00131C49"/>
    <w:rsid w:val="00186275"/>
    <w:rsid w:val="001A5AD4"/>
    <w:rsid w:val="001B5ADC"/>
    <w:rsid w:val="00227DC4"/>
    <w:rsid w:val="00280082"/>
    <w:rsid w:val="00280A1A"/>
    <w:rsid w:val="002962AA"/>
    <w:rsid w:val="002B479A"/>
    <w:rsid w:val="002C12F0"/>
    <w:rsid w:val="003801D2"/>
    <w:rsid w:val="0038350B"/>
    <w:rsid w:val="00436FAA"/>
    <w:rsid w:val="00483278"/>
    <w:rsid w:val="00493B5D"/>
    <w:rsid w:val="00496714"/>
    <w:rsid w:val="004C5DD5"/>
    <w:rsid w:val="005C0F80"/>
    <w:rsid w:val="0062112B"/>
    <w:rsid w:val="00667BB9"/>
    <w:rsid w:val="006A625C"/>
    <w:rsid w:val="006B1FD9"/>
    <w:rsid w:val="006B6CB8"/>
    <w:rsid w:val="006D479A"/>
    <w:rsid w:val="006E11BD"/>
    <w:rsid w:val="00745A4A"/>
    <w:rsid w:val="007525D8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8D5CFE"/>
    <w:rsid w:val="009555E7"/>
    <w:rsid w:val="00962CDF"/>
    <w:rsid w:val="00992474"/>
    <w:rsid w:val="009F33ED"/>
    <w:rsid w:val="00A432EF"/>
    <w:rsid w:val="00A93462"/>
    <w:rsid w:val="00B22A0D"/>
    <w:rsid w:val="00B84783"/>
    <w:rsid w:val="00B87880"/>
    <w:rsid w:val="00BB2C13"/>
    <w:rsid w:val="00BC1FB2"/>
    <w:rsid w:val="00BE1075"/>
    <w:rsid w:val="00BE1CCD"/>
    <w:rsid w:val="00C2040F"/>
    <w:rsid w:val="00C65B4E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A7F8D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10EF"/>
  <w15:docId w15:val="{5FF8CD57-599E-41D8-ACBD-EFE6AF1E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  <w:style w:type="character" w:customStyle="1" w:styleId="label">
    <w:name w:val="label"/>
    <w:basedOn w:val="Fontepargpadro"/>
    <w:rsid w:val="0028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4995-05BB-49B9-BA52-775E26B6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54</cp:revision>
  <cp:lastPrinted>2023-04-18T17:40:00Z</cp:lastPrinted>
  <dcterms:created xsi:type="dcterms:W3CDTF">2019-05-21T18:11:00Z</dcterms:created>
  <dcterms:modified xsi:type="dcterms:W3CDTF">2023-09-26T18:38:00Z</dcterms:modified>
</cp:coreProperties>
</file>