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FB06A0" w:rsidRDefault="00227DC4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AUTÓGRAFOS</w:t>
      </w:r>
    </w:p>
    <w:p w:rsidR="00227DC4" w:rsidRPr="00FB06A0" w:rsidRDefault="000C4D5C" w:rsidP="00A926A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006</w:t>
      </w:r>
      <w:r w:rsidR="005E18EA" w:rsidRPr="00FB06A0">
        <w:rPr>
          <w:sz w:val="22"/>
          <w:szCs w:val="22"/>
        </w:rPr>
        <w:t>/2023</w:t>
      </w:r>
    </w:p>
    <w:p w:rsidR="00227DC4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 xml:space="preserve">PROJETO DE LEI Nº </w:t>
      </w:r>
      <w:r w:rsidR="00FB06A0" w:rsidRPr="00FB06A0">
        <w:rPr>
          <w:sz w:val="22"/>
          <w:szCs w:val="22"/>
        </w:rPr>
        <w:t>0</w:t>
      </w:r>
      <w:r w:rsidR="000C4D5C">
        <w:rPr>
          <w:sz w:val="22"/>
          <w:szCs w:val="22"/>
        </w:rPr>
        <w:t>6</w:t>
      </w:r>
      <w:r w:rsidR="005E18EA" w:rsidRPr="00FB06A0">
        <w:rPr>
          <w:sz w:val="22"/>
          <w:szCs w:val="22"/>
        </w:rPr>
        <w:t>/2023, DE 03</w:t>
      </w:r>
      <w:r w:rsidR="00227DC4"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="00227DC4" w:rsidRPr="00FB06A0">
        <w:rPr>
          <w:sz w:val="22"/>
          <w:szCs w:val="22"/>
        </w:rPr>
        <w:t>.</w:t>
      </w:r>
    </w:p>
    <w:p w:rsidR="00CE402C" w:rsidRPr="00FB06A0" w:rsidRDefault="00CE402C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0C4D5C" w:rsidRPr="000C4D5C" w:rsidRDefault="000C4D5C" w:rsidP="000C4D5C">
      <w:pPr>
        <w:suppressAutoHyphens/>
        <w:ind w:left="4956" w:hanging="136"/>
        <w:jc w:val="both"/>
        <w:rPr>
          <w:b/>
          <w:bCs/>
          <w:lang w:eastAsia="ar-SA"/>
        </w:rPr>
      </w:pPr>
      <w:r w:rsidRPr="000C4D5C">
        <w:rPr>
          <w:b/>
          <w:bCs/>
          <w:lang w:eastAsia="ar-SA"/>
        </w:rPr>
        <w:t>“Autoriza o Poder Executivo Municipal a abrir um Crédito Suplementar no valor de R$                                                                                                                                                                                                                                                       262.000,00 (duzentos e sessenta e dois mil</w:t>
      </w:r>
      <w:proofErr w:type="gramStart"/>
      <w:r w:rsidRPr="000C4D5C">
        <w:rPr>
          <w:b/>
          <w:bCs/>
          <w:lang w:eastAsia="ar-SA"/>
        </w:rPr>
        <w:t xml:space="preserve">  </w:t>
      </w:r>
      <w:proofErr w:type="gramEnd"/>
      <w:r w:rsidRPr="000C4D5C">
        <w:rPr>
          <w:b/>
          <w:bCs/>
          <w:lang w:eastAsia="ar-SA"/>
        </w:rPr>
        <w:t>reais), destinado a aquisição de Equipamentos ou Veículo  para Transporte de Pacientes e dá outras providências”.</w:t>
      </w:r>
    </w:p>
    <w:p w:rsidR="000C4D5C" w:rsidRPr="000C4D5C" w:rsidRDefault="000C4D5C" w:rsidP="000C4D5C">
      <w:pPr>
        <w:jc w:val="both"/>
      </w:pPr>
      <w:r w:rsidRPr="000C4D5C">
        <w:rPr>
          <w:b/>
          <w:bCs/>
        </w:rPr>
        <w:t xml:space="preserve">  </w:t>
      </w:r>
      <w:r w:rsidRPr="000C4D5C">
        <w:rPr>
          <w:b/>
          <w:bCs/>
        </w:rPr>
        <w:tab/>
      </w:r>
    </w:p>
    <w:p w:rsidR="000C4D5C" w:rsidRPr="000C4D5C" w:rsidRDefault="000C4D5C" w:rsidP="000C4D5C">
      <w:pPr>
        <w:ind w:firstLine="708"/>
        <w:jc w:val="both"/>
      </w:pPr>
      <w:r w:rsidRPr="000C4D5C">
        <w:rPr>
          <w:b/>
        </w:rPr>
        <w:t>Art. 1º -</w:t>
      </w:r>
      <w:r w:rsidRPr="000C4D5C">
        <w:t xml:space="preserve"> Fica o Poder Executivo Municipal autorizado a abrir no Orçamento Programa de 2.023, um Crédito Suplementar no valor de </w:t>
      </w:r>
      <w:r w:rsidRPr="000C4D5C">
        <w:rPr>
          <w:bCs/>
        </w:rPr>
        <w:t>R$ 262.000,00 (duzentos e sessenta e dois mil</w:t>
      </w:r>
      <w:proofErr w:type="gramStart"/>
      <w:r w:rsidRPr="000C4D5C">
        <w:rPr>
          <w:bCs/>
        </w:rPr>
        <w:t xml:space="preserve">  </w:t>
      </w:r>
      <w:proofErr w:type="gramEnd"/>
      <w:r w:rsidRPr="000C4D5C">
        <w:rPr>
          <w:bCs/>
        </w:rPr>
        <w:t>reais), destinado a aquisição de Equipamentos ou Veículo  para Transporte de Pacientes</w:t>
      </w:r>
      <w:r w:rsidRPr="000C4D5C">
        <w:t xml:space="preserve"> com as seguintes classificações funcionais e econômicas:</w:t>
      </w:r>
    </w:p>
    <w:p w:rsidR="000C4D5C" w:rsidRPr="000C4D5C" w:rsidRDefault="000C4D5C" w:rsidP="000C4D5C">
      <w:pPr>
        <w:keepNext/>
        <w:outlineLvl w:val="0"/>
      </w:pPr>
    </w:p>
    <w:p w:rsidR="000C4D5C" w:rsidRPr="000C4D5C" w:rsidRDefault="000C4D5C" w:rsidP="000C4D5C">
      <w:pPr>
        <w:rPr>
          <w:b/>
          <w:bCs/>
        </w:rPr>
      </w:pPr>
      <w:r w:rsidRPr="000C4D5C">
        <w:rPr>
          <w:b/>
          <w:bCs/>
        </w:rPr>
        <w:t xml:space="preserve">07. SEC. MUN. SAUDE </w:t>
      </w:r>
    </w:p>
    <w:p w:rsidR="000C4D5C" w:rsidRPr="000C4D5C" w:rsidRDefault="000C4D5C" w:rsidP="000C4D5C">
      <w:pPr>
        <w:rPr>
          <w:b/>
          <w:bCs/>
        </w:rPr>
      </w:pPr>
      <w:r w:rsidRPr="000C4D5C">
        <w:rPr>
          <w:b/>
          <w:bCs/>
        </w:rPr>
        <w:t>07.04 RECURSOS VINCULADOS - UNIÃO</w:t>
      </w:r>
    </w:p>
    <w:p w:rsidR="000C4D5C" w:rsidRPr="000C4D5C" w:rsidRDefault="000C4D5C" w:rsidP="000C4D5C">
      <w:r w:rsidRPr="000C4D5C">
        <w:t xml:space="preserve">07.04.10.302.0122.1143. </w:t>
      </w:r>
      <w:proofErr w:type="spellStart"/>
      <w:r w:rsidRPr="000C4D5C">
        <w:t>AQUISICAO</w:t>
      </w:r>
      <w:proofErr w:type="spellEnd"/>
      <w:r w:rsidRPr="000C4D5C">
        <w:t xml:space="preserve"> </w:t>
      </w:r>
      <w:proofErr w:type="spellStart"/>
      <w:r w:rsidRPr="000C4D5C">
        <w:t>EQUIP</w:t>
      </w:r>
      <w:proofErr w:type="spellEnd"/>
      <w:r w:rsidRPr="000C4D5C">
        <w:t>./</w:t>
      </w:r>
      <w:proofErr w:type="spellStart"/>
      <w:proofErr w:type="gramStart"/>
      <w:r w:rsidRPr="000C4D5C">
        <w:t>MAT.</w:t>
      </w:r>
      <w:proofErr w:type="gramEnd"/>
      <w:r w:rsidRPr="000C4D5C">
        <w:t>PERMANENTE</w:t>
      </w:r>
      <w:proofErr w:type="spellEnd"/>
      <w:r w:rsidRPr="000C4D5C">
        <w:t xml:space="preserve"> UBS - </w:t>
      </w:r>
      <w:proofErr w:type="spellStart"/>
      <w:r w:rsidRPr="000C4D5C">
        <w:t>PORT</w:t>
      </w:r>
      <w:proofErr w:type="spellEnd"/>
      <w:r w:rsidRPr="000C4D5C">
        <w:t xml:space="preserve"> 2090 PROPOSTA 12489.437000/1220-02</w:t>
      </w:r>
    </w:p>
    <w:p w:rsidR="000C4D5C" w:rsidRPr="000C4D5C" w:rsidRDefault="000C4D5C" w:rsidP="000C4D5C">
      <w:r w:rsidRPr="000C4D5C">
        <w:t>4.4.90.52.00.00.00 – Equipamentos e Material Permanent</w:t>
      </w:r>
      <w:r>
        <w:t>e</w:t>
      </w:r>
      <w:proofErr w:type="gramStart"/>
      <w:r>
        <w:t>........</w:t>
      </w:r>
      <w:r w:rsidRPr="000C4D5C">
        <w:t>..............</w:t>
      </w:r>
      <w:proofErr w:type="gramEnd"/>
      <w:r w:rsidRPr="000C4D5C">
        <w:t xml:space="preserve">R$  262.000,00  </w:t>
      </w:r>
    </w:p>
    <w:p w:rsidR="000C4D5C" w:rsidRPr="000C4D5C" w:rsidRDefault="000C4D5C" w:rsidP="000C4D5C">
      <w:pPr>
        <w:jc w:val="both"/>
        <w:rPr>
          <w:b/>
          <w:bCs/>
        </w:rPr>
      </w:pPr>
    </w:p>
    <w:p w:rsidR="000C4D5C" w:rsidRPr="000C4D5C" w:rsidRDefault="000C4D5C" w:rsidP="000C4D5C">
      <w:pPr>
        <w:keepNext/>
        <w:keepLines/>
        <w:spacing w:before="40"/>
        <w:outlineLvl w:val="2"/>
        <w:rPr>
          <w:b/>
          <w:bCs/>
          <w:color w:val="000000"/>
        </w:rPr>
      </w:pPr>
      <w:r w:rsidRPr="000C4D5C">
        <w:rPr>
          <w:color w:val="000000"/>
        </w:rPr>
        <w:t>TOTAL DO CRÉDITO SUPLEMENTAR</w:t>
      </w:r>
      <w:proofErr w:type="gramStart"/>
      <w:r w:rsidRPr="000C4D5C">
        <w:rPr>
          <w:color w:val="000000"/>
        </w:rPr>
        <w:t xml:space="preserve">  .</w:t>
      </w:r>
      <w:r>
        <w:rPr>
          <w:color w:val="000000"/>
        </w:rPr>
        <w:t>..</w:t>
      </w:r>
      <w:proofErr w:type="gramEnd"/>
      <w:r>
        <w:rPr>
          <w:color w:val="000000"/>
        </w:rPr>
        <w:t>........</w:t>
      </w:r>
      <w:r w:rsidRPr="000C4D5C">
        <w:rPr>
          <w:color w:val="000000"/>
        </w:rPr>
        <w:t xml:space="preserve">...................................R$  262.000,00  </w:t>
      </w:r>
    </w:p>
    <w:p w:rsidR="000C4D5C" w:rsidRPr="000C4D5C" w:rsidRDefault="000C4D5C" w:rsidP="000C4D5C">
      <w:pPr>
        <w:jc w:val="both"/>
      </w:pPr>
      <w:r w:rsidRPr="000C4D5C">
        <w:tab/>
      </w:r>
    </w:p>
    <w:p w:rsidR="000C4D5C" w:rsidRPr="000C4D5C" w:rsidRDefault="000C4D5C" w:rsidP="000C4D5C">
      <w:pPr>
        <w:ind w:firstLine="708"/>
        <w:jc w:val="both"/>
      </w:pPr>
      <w:r w:rsidRPr="000C4D5C">
        <w:rPr>
          <w:b/>
        </w:rPr>
        <w:t xml:space="preserve">Art. 2º - </w:t>
      </w:r>
      <w:r w:rsidRPr="000C4D5C">
        <w:t xml:space="preserve">Servirá de recurso para a cobertura do Crédito Suplementar autorizado no artigo 1º desta Lei, O Superávit Financeiro da </w:t>
      </w:r>
      <w:proofErr w:type="spellStart"/>
      <w:r w:rsidRPr="000C4D5C">
        <w:t>PORT.2090</w:t>
      </w:r>
      <w:proofErr w:type="spellEnd"/>
      <w:r w:rsidRPr="000C4D5C">
        <w:t xml:space="preserve"> </w:t>
      </w:r>
      <w:proofErr w:type="spellStart"/>
      <w:r w:rsidRPr="000C4D5C">
        <w:t>PROP</w:t>
      </w:r>
      <w:proofErr w:type="spellEnd"/>
      <w:r w:rsidRPr="000C4D5C">
        <w:t>. 12489.437000/1220-02</w:t>
      </w:r>
      <w:proofErr w:type="gramStart"/>
      <w:r w:rsidRPr="000C4D5C">
        <w:t>....</w:t>
      </w:r>
      <w:r>
        <w:t>...........................................................................</w:t>
      </w:r>
      <w:proofErr w:type="gramEnd"/>
      <w:r w:rsidRPr="000C4D5C">
        <w:t>R$  262.000,00</w:t>
      </w:r>
    </w:p>
    <w:p w:rsidR="000C4D5C" w:rsidRPr="000C4D5C" w:rsidRDefault="000C4D5C" w:rsidP="000C4D5C">
      <w:pPr>
        <w:jc w:val="both"/>
        <w:rPr>
          <w:b/>
          <w:u w:val="single"/>
        </w:rPr>
      </w:pPr>
    </w:p>
    <w:p w:rsidR="000C4D5C" w:rsidRPr="000C4D5C" w:rsidRDefault="000C4D5C" w:rsidP="000C4D5C">
      <w:pPr>
        <w:jc w:val="both"/>
        <w:rPr>
          <w:b/>
        </w:rPr>
      </w:pPr>
      <w:r w:rsidRPr="000C4D5C">
        <w:rPr>
          <w:b/>
        </w:rPr>
        <w:t xml:space="preserve">TOTAL DO SUPERÁVIT </w:t>
      </w:r>
      <w:proofErr w:type="gramStart"/>
      <w:r w:rsidRPr="000C4D5C">
        <w:rPr>
          <w:b/>
        </w:rPr>
        <w:t>FINANCE</w:t>
      </w:r>
      <w:r>
        <w:rPr>
          <w:b/>
        </w:rPr>
        <w:t>IRO ...</w:t>
      </w:r>
      <w:proofErr w:type="gramEnd"/>
      <w:r>
        <w:rPr>
          <w:b/>
        </w:rPr>
        <w:t>..</w:t>
      </w:r>
      <w:r w:rsidRPr="000C4D5C">
        <w:rPr>
          <w:b/>
        </w:rPr>
        <w:t>......................................R$  262.000,00</w:t>
      </w:r>
    </w:p>
    <w:p w:rsidR="000C4D5C" w:rsidRPr="000C4D5C" w:rsidRDefault="000C4D5C" w:rsidP="000C4D5C">
      <w:pPr>
        <w:jc w:val="both"/>
      </w:pPr>
    </w:p>
    <w:p w:rsidR="000C4D5C" w:rsidRPr="000C4D5C" w:rsidRDefault="000C4D5C" w:rsidP="000C4D5C">
      <w:pPr>
        <w:ind w:firstLine="708"/>
        <w:jc w:val="both"/>
      </w:pPr>
      <w:r w:rsidRPr="000C4D5C">
        <w:rPr>
          <w:b/>
        </w:rPr>
        <w:t xml:space="preserve">Art. 3º - </w:t>
      </w:r>
      <w:r w:rsidRPr="000C4D5C">
        <w:t>Esta Lei entra em vigor na data de sua publicação.</w:t>
      </w:r>
    </w:p>
    <w:p w:rsidR="00FB06A0" w:rsidRPr="00FB06A0" w:rsidRDefault="00FB06A0" w:rsidP="00FB06A0">
      <w:pPr>
        <w:suppressAutoHyphens/>
        <w:ind w:left="708" w:firstLine="426"/>
        <w:jc w:val="both"/>
        <w:rPr>
          <w:bCs/>
          <w:sz w:val="22"/>
          <w:szCs w:val="22"/>
          <w:lang w:eastAsia="ar-SA"/>
        </w:rPr>
      </w:pPr>
    </w:p>
    <w:p w:rsidR="00227DC4" w:rsidRPr="00FB06A0" w:rsidRDefault="00227DC4" w:rsidP="00A926AE">
      <w:pPr>
        <w:spacing w:line="276" w:lineRule="auto"/>
        <w:ind w:firstLine="2268"/>
        <w:jc w:val="both"/>
        <w:rPr>
          <w:sz w:val="22"/>
          <w:szCs w:val="22"/>
        </w:rPr>
      </w:pPr>
      <w:r w:rsidRPr="00FB06A0">
        <w:rPr>
          <w:sz w:val="22"/>
          <w:szCs w:val="22"/>
        </w:rPr>
        <w:t xml:space="preserve">GABINETE DA PRESIDÊNCIA, em </w:t>
      </w:r>
      <w:r w:rsidR="007E5E19">
        <w:rPr>
          <w:sz w:val="22"/>
          <w:szCs w:val="22"/>
        </w:rPr>
        <w:t>10</w:t>
      </w:r>
      <w:bookmarkStart w:id="0" w:name="_GoBack"/>
      <w:bookmarkEnd w:id="0"/>
      <w:r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Pr="00FB06A0">
        <w:rPr>
          <w:sz w:val="22"/>
          <w:szCs w:val="22"/>
        </w:rPr>
        <w:t>.</w:t>
      </w:r>
    </w:p>
    <w:p w:rsidR="00227DC4" w:rsidRPr="00FB06A0" w:rsidRDefault="00227DC4" w:rsidP="00A926AE">
      <w:pPr>
        <w:spacing w:line="276" w:lineRule="auto"/>
        <w:jc w:val="both"/>
        <w:rPr>
          <w:sz w:val="22"/>
          <w:szCs w:val="22"/>
        </w:rPr>
      </w:pPr>
    </w:p>
    <w:p w:rsidR="00A926AE" w:rsidRPr="00FB06A0" w:rsidRDefault="00A926AE" w:rsidP="00A926AE">
      <w:pPr>
        <w:spacing w:line="276" w:lineRule="auto"/>
        <w:jc w:val="both"/>
        <w:rPr>
          <w:sz w:val="22"/>
          <w:szCs w:val="22"/>
        </w:rPr>
      </w:pPr>
    </w:p>
    <w:p w:rsidR="00227DC4" w:rsidRPr="00FB06A0" w:rsidRDefault="005E18EA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JULIANO AREND</w:t>
      </w:r>
    </w:p>
    <w:p w:rsidR="00E60B79" w:rsidRPr="00FB06A0" w:rsidRDefault="00227DC4" w:rsidP="00E301D3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Presidente</w:t>
      </w:r>
    </w:p>
    <w:sectPr w:rsidR="00E60B79" w:rsidRPr="00FB06A0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C4D5C"/>
    <w:rsid w:val="00227DC4"/>
    <w:rsid w:val="005E18EA"/>
    <w:rsid w:val="00662CFB"/>
    <w:rsid w:val="00767E45"/>
    <w:rsid w:val="007E5E19"/>
    <w:rsid w:val="00903216"/>
    <w:rsid w:val="00A926AE"/>
    <w:rsid w:val="00B84783"/>
    <w:rsid w:val="00BD39E8"/>
    <w:rsid w:val="00CE402C"/>
    <w:rsid w:val="00D07CC8"/>
    <w:rsid w:val="00D267F3"/>
    <w:rsid w:val="00D6235F"/>
    <w:rsid w:val="00DF2EA3"/>
    <w:rsid w:val="00E301D3"/>
    <w:rsid w:val="00FB06A0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6135-CF06-4656-80CA-C1D2F736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17</cp:revision>
  <cp:lastPrinted>2022-01-28T12:15:00Z</cp:lastPrinted>
  <dcterms:created xsi:type="dcterms:W3CDTF">2019-05-21T18:11:00Z</dcterms:created>
  <dcterms:modified xsi:type="dcterms:W3CDTF">2023-02-09T19:24:00Z</dcterms:modified>
</cp:coreProperties>
</file>