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F4" w:rsidRDefault="006C5D16" w:rsidP="001D6216">
      <w:pPr>
        <w:jc w:val="center"/>
        <w:rPr>
          <w:b/>
        </w:rPr>
      </w:pPr>
      <w:r>
        <w:rPr>
          <w:b/>
        </w:rPr>
        <w:t>Pauta da 6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6C5D16">
        <w:t>27</w:t>
      </w:r>
      <w:r w:rsidR="00793DCF">
        <w:t>/0</w:t>
      </w:r>
      <w:r w:rsidR="0030389D">
        <w:t>3</w:t>
      </w:r>
      <w:r w:rsidR="00ED54E1">
        <w:t>/2023</w:t>
      </w:r>
      <w:r>
        <w:t xml:space="preserve"> – </w:t>
      </w:r>
      <w:proofErr w:type="gramStart"/>
      <w:r>
        <w:t>18:00</w:t>
      </w:r>
      <w:proofErr w:type="gramEnd"/>
    </w:p>
    <w:p w:rsidR="001D6216" w:rsidRDefault="001D6216" w:rsidP="001D6216">
      <w:r>
        <w:rPr>
          <w:b/>
        </w:rPr>
        <w:t xml:space="preserve">Encerramento: </w:t>
      </w:r>
      <w:r w:rsidR="00826E07">
        <w:t>2</w:t>
      </w:r>
      <w:r w:rsidR="006C5D16">
        <w:t>7</w:t>
      </w:r>
      <w:r w:rsidR="002646AE" w:rsidRPr="0030389D">
        <w:t>/</w:t>
      </w:r>
      <w:r w:rsidR="00826E07">
        <w:t>03</w:t>
      </w:r>
      <w:r w:rsidR="006C5D16">
        <w:t xml:space="preserve">/2023 – </w:t>
      </w:r>
      <w:proofErr w:type="gramStart"/>
      <w:r w:rsidR="006C5D16">
        <w:t>19:00</w:t>
      </w:r>
      <w:proofErr w:type="gramEnd"/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6C5D16">
        <w:t>Sex</w:t>
      </w:r>
      <w:r w:rsidR="00353E98">
        <w:t>t</w:t>
      </w:r>
      <w:r w:rsidR="00793DCF">
        <w:t xml:space="preserve">a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proofErr w:type="gramStart"/>
      <w:r>
        <w:rPr>
          <w:b/>
        </w:rPr>
        <w:t>02 – Pequeno</w:t>
      </w:r>
      <w:proofErr w:type="gramEnd"/>
      <w:r>
        <w:rPr>
          <w:b/>
        </w:rPr>
        <w:t xml:space="preserve">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30389D" w:rsidRDefault="006C5D16" w:rsidP="006D04B3">
      <w:pPr>
        <w:pStyle w:val="PargrafodaLista"/>
        <w:numPr>
          <w:ilvl w:val="0"/>
          <w:numId w:val="2"/>
        </w:numPr>
      </w:pPr>
      <w:r>
        <w:t>Ofício nº 006/2023 do Diretor de Cultura e Turismo de Ernestina</w:t>
      </w:r>
      <w:r w:rsidR="0030389D">
        <w:t>;</w:t>
      </w:r>
    </w:p>
    <w:p w:rsidR="0030389D" w:rsidRDefault="006C5D16" w:rsidP="0030389D">
      <w:pPr>
        <w:pStyle w:val="PargrafodaLista"/>
        <w:numPr>
          <w:ilvl w:val="0"/>
          <w:numId w:val="2"/>
        </w:numPr>
      </w:pPr>
      <w:r>
        <w:t xml:space="preserve">Convite </w:t>
      </w:r>
      <w:proofErr w:type="gramStart"/>
      <w:r>
        <w:t>do Grupo Despertar</w:t>
      </w:r>
      <w:proofErr w:type="gramEnd"/>
      <w:r>
        <w:t xml:space="preserve"> da Melhor Idade</w:t>
      </w:r>
      <w:r w:rsidR="0030389D">
        <w:t>;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proofErr w:type="gramStart"/>
      <w:r>
        <w:rPr>
          <w:b/>
        </w:rPr>
        <w:t>03 – Grande</w:t>
      </w:r>
      <w:proofErr w:type="gramEnd"/>
      <w:r>
        <w:rPr>
          <w:b/>
        </w:rPr>
        <w:t xml:space="preserve">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6D04B3">
      <w:pPr>
        <w:pStyle w:val="PargrafodaLista"/>
        <w:numPr>
          <w:ilvl w:val="0"/>
          <w:numId w:val="4"/>
        </w:numPr>
      </w:pPr>
      <w:r>
        <w:t>Juliano Arend.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30389D" w:rsidRPr="00A238DF" w:rsidRDefault="00353E98" w:rsidP="00E75D03">
      <w:pPr>
        <w:pStyle w:val="PargrafodaLista"/>
        <w:numPr>
          <w:ilvl w:val="0"/>
          <w:numId w:val="6"/>
        </w:numPr>
        <w:rPr>
          <w:b/>
        </w:rPr>
      </w:pPr>
      <w:r>
        <w:t>Sem orador.</w:t>
      </w:r>
    </w:p>
    <w:p w:rsidR="006D04B3" w:rsidRDefault="006D04B3" w:rsidP="006D04B3">
      <w:pPr>
        <w:rPr>
          <w:b/>
        </w:rPr>
      </w:pPr>
      <w:r>
        <w:rPr>
          <w:b/>
        </w:rPr>
        <w:t>05 – Ordem do dia:</w:t>
      </w:r>
    </w:p>
    <w:p w:rsidR="00353E98" w:rsidRDefault="00353E98" w:rsidP="006C5D16">
      <w:pPr>
        <w:pStyle w:val="PargrafodaLista"/>
        <w:numPr>
          <w:ilvl w:val="0"/>
          <w:numId w:val="3"/>
        </w:numPr>
        <w:jc w:val="both"/>
      </w:pPr>
      <w:r>
        <w:t xml:space="preserve">Discussão e votação do </w:t>
      </w:r>
      <w:r w:rsidR="00826E07">
        <w:rPr>
          <w:b/>
        </w:rPr>
        <w:t>Projeto de Lei nº 01</w:t>
      </w:r>
      <w:r w:rsidR="006C5D16">
        <w:rPr>
          <w:b/>
        </w:rPr>
        <w:t>5</w:t>
      </w:r>
      <w:r w:rsidRPr="00353E98">
        <w:rPr>
          <w:b/>
        </w:rPr>
        <w:t>/2023</w:t>
      </w:r>
      <w:r>
        <w:t xml:space="preserve">, de autoria do Poder Executivo </w:t>
      </w:r>
      <w:r w:rsidR="00487581">
        <w:t>M</w:t>
      </w:r>
      <w:r>
        <w:t>unicipal que “</w:t>
      </w:r>
      <w:r w:rsidR="006C5D16" w:rsidRPr="006C5D16">
        <w:rPr>
          <w:bCs/>
        </w:rPr>
        <w:t xml:space="preserve">Inclui nova Ação no Anexo de Programas, Objetivos e Metas da Administração, no PLANO PLURIANUAL (PPA)-Lei Municipal nº. 2731/2021 e na Relação Cadastral de Ações de Governo nas DIRETRIZES ORÇAMENTÁRIAS (LDO)-Lei Municipal nº 2847/2022, na Secretaria Municipal de Agricultura e da outras </w:t>
      </w:r>
      <w:r w:rsidR="006C5D16" w:rsidRPr="006C5D16">
        <w:rPr>
          <w:bCs/>
        </w:rPr>
        <w:lastRenderedPageBreak/>
        <w:t>Providências</w:t>
      </w:r>
      <w:r>
        <w:t xml:space="preserve">.”. As Comissões apresentaram parecer favorável. Manifestação dos Senhores Vereadores: </w:t>
      </w:r>
      <w:r w:rsidR="006C5D16">
        <w:t>sem orador</w:t>
      </w:r>
      <w:r>
        <w:t xml:space="preserve"> Em votação: </w:t>
      </w:r>
      <w:r w:rsidRPr="00353E98">
        <w:rPr>
          <w:b/>
        </w:rPr>
        <w:t>Aprovado por unanimidade de votos</w:t>
      </w:r>
      <w:r w:rsidR="00487581">
        <w:t>;</w:t>
      </w:r>
    </w:p>
    <w:p w:rsidR="00487581" w:rsidRDefault="00487581" w:rsidP="006C5D16">
      <w:pPr>
        <w:pStyle w:val="PargrafodaLista"/>
        <w:numPr>
          <w:ilvl w:val="0"/>
          <w:numId w:val="3"/>
        </w:numPr>
        <w:jc w:val="both"/>
      </w:pPr>
      <w:r>
        <w:t xml:space="preserve">Discussão e votação do </w:t>
      </w:r>
      <w:r w:rsidR="006C5D16">
        <w:rPr>
          <w:b/>
        </w:rPr>
        <w:t>Projeto de Lei nº 016</w:t>
      </w:r>
      <w:r w:rsidRPr="00353E98">
        <w:rPr>
          <w:b/>
        </w:rPr>
        <w:t>/2023</w:t>
      </w:r>
      <w:r>
        <w:t>, de autoria do Poder Executivo Municipal que “</w:t>
      </w:r>
      <w:r w:rsidR="006C5D16" w:rsidRPr="006C5D16">
        <w:rPr>
          <w:bCs/>
        </w:rPr>
        <w:t>Autoriza o Poder Executivo Municipal a abrir credito especial no valor de R$ 50.000,00 (cinquenta mil reais), para o PROGRAMA DE INCENTIVO A CAPTAÇÃO DE ÁGUA e dá outras providências</w:t>
      </w:r>
      <w:r>
        <w:t xml:space="preserve">”. As Comissões apresentaram parecer favorável. Manifestação dos Senhores Vereadores: Juliano Arend. Em votação: </w:t>
      </w:r>
      <w:r w:rsidRPr="00353E98">
        <w:rPr>
          <w:b/>
        </w:rPr>
        <w:t>Aprovado por unanimidade de votos</w:t>
      </w:r>
      <w:r>
        <w:t>.</w:t>
      </w:r>
    </w:p>
    <w:p w:rsidR="00487581" w:rsidRDefault="00487581" w:rsidP="006C5D16">
      <w:pPr>
        <w:pStyle w:val="PargrafodaLista"/>
        <w:numPr>
          <w:ilvl w:val="0"/>
          <w:numId w:val="3"/>
        </w:numPr>
        <w:jc w:val="both"/>
      </w:pPr>
      <w:r>
        <w:t xml:space="preserve">Discussão e votação do </w:t>
      </w:r>
      <w:r w:rsidR="006C5D16">
        <w:rPr>
          <w:b/>
        </w:rPr>
        <w:t>Projeto de Lei nº 017</w:t>
      </w:r>
      <w:r w:rsidRPr="00353E98">
        <w:rPr>
          <w:b/>
        </w:rPr>
        <w:t>/2023</w:t>
      </w:r>
      <w:r>
        <w:t>, de autoria do Poder Executivo Municipal que “</w:t>
      </w:r>
      <w:r w:rsidR="006C5D16" w:rsidRPr="006C5D16">
        <w:rPr>
          <w:bCs/>
        </w:rPr>
        <w:t>Cria Programa de Incentivo a Captação de Água e dá outras providências.</w:t>
      </w:r>
      <w:r>
        <w:t xml:space="preserve">”. As Comissões apresentaram parecer favorável. Manifestação dos Senhores Vereadores: </w:t>
      </w:r>
      <w:r w:rsidR="006C5D16">
        <w:t>Sem orador</w:t>
      </w:r>
      <w:r>
        <w:t xml:space="preserve">. Em votação: </w:t>
      </w:r>
      <w:r w:rsidRPr="00353E98">
        <w:rPr>
          <w:b/>
        </w:rPr>
        <w:t>Aprovado por unanimidade de votos</w:t>
      </w:r>
      <w:r>
        <w:t>.</w:t>
      </w:r>
    </w:p>
    <w:p w:rsidR="006C5D16" w:rsidRDefault="006C5D16" w:rsidP="006C5D16">
      <w:pPr>
        <w:pStyle w:val="PargrafodaLista"/>
        <w:numPr>
          <w:ilvl w:val="0"/>
          <w:numId w:val="3"/>
        </w:numPr>
        <w:jc w:val="both"/>
      </w:pPr>
      <w:r>
        <w:t xml:space="preserve">Discussão e votação do </w:t>
      </w:r>
      <w:r>
        <w:rPr>
          <w:b/>
        </w:rPr>
        <w:t>Projeto de Lei nº 019</w:t>
      </w:r>
      <w:r w:rsidRPr="00353E98">
        <w:rPr>
          <w:b/>
        </w:rPr>
        <w:t>/2023</w:t>
      </w:r>
      <w:r>
        <w:t>, de autoria do Poder Executivo Municipal que “</w:t>
      </w:r>
      <w:r w:rsidRPr="006C5D16">
        <w:rPr>
          <w:bCs/>
        </w:rPr>
        <w:t>DÁ NOVA REDAÇÃO AO CAPUT DO ART 4º DA LEI MUNICIPAL Nº 2.480/2022, DE 25 DE OUTUBRO DE 2022 – QUE REESTRUTURA O PROGRAMA DE VALE-ALIMENTAÇÃO – E DÁ OUTRAS PROVIDÊNCIAS</w:t>
      </w:r>
      <w:r w:rsidRPr="006C5D16">
        <w:rPr>
          <w:bCs/>
        </w:rPr>
        <w:t>.</w:t>
      </w:r>
      <w:r>
        <w:t xml:space="preserve">”. As Comissões apresentaram parecer favorável. Manifestação dos Senhores Vereadores: </w:t>
      </w:r>
      <w:r>
        <w:t>Leonir de Souza Vargas, Antonio Carlos Ferreira e Juliano Arend</w:t>
      </w:r>
      <w:r>
        <w:t xml:space="preserve">. Em votação: </w:t>
      </w:r>
      <w:r w:rsidRPr="00353E98">
        <w:rPr>
          <w:b/>
        </w:rPr>
        <w:t>Aprovado por unanimidade de votos</w:t>
      </w:r>
      <w:r>
        <w:t>.</w:t>
      </w:r>
    </w:p>
    <w:p w:rsidR="006C5D16" w:rsidRDefault="006C5D16" w:rsidP="006C5D16">
      <w:pPr>
        <w:pStyle w:val="PargrafodaLista"/>
        <w:numPr>
          <w:ilvl w:val="0"/>
          <w:numId w:val="3"/>
        </w:numPr>
        <w:jc w:val="both"/>
      </w:pPr>
      <w:r w:rsidRPr="006C5D16">
        <w:t xml:space="preserve">Discussão e votação do </w:t>
      </w:r>
      <w:r w:rsidRPr="006C5D16">
        <w:rPr>
          <w:b/>
        </w:rPr>
        <w:t>Projeto de Lei nº 020</w:t>
      </w:r>
      <w:r w:rsidRPr="006C5D16">
        <w:rPr>
          <w:b/>
        </w:rPr>
        <w:t>/2023</w:t>
      </w:r>
      <w:r w:rsidRPr="006C5D16">
        <w:t>, de autoria d</w:t>
      </w:r>
      <w:r w:rsidRPr="006C5D16">
        <w:t>a Mesa Diretora da Câmara</w:t>
      </w:r>
      <w:r w:rsidRPr="006C5D16">
        <w:t xml:space="preserve"> que “</w:t>
      </w:r>
      <w:r w:rsidRPr="006C5D16">
        <w:rPr>
          <w:bCs/>
        </w:rPr>
        <w:t>Dispõe sobre o reajuste dos vencimentos dos Servidores do Poder Legislativo Municipal, a título de aument</w:t>
      </w:r>
      <w:r w:rsidRPr="006C5D16">
        <w:rPr>
          <w:bCs/>
        </w:rPr>
        <w:t>o real e dá outras providências</w:t>
      </w:r>
      <w:r w:rsidRPr="006C5D16">
        <w:rPr>
          <w:bCs/>
        </w:rPr>
        <w:t>.</w:t>
      </w:r>
      <w:r w:rsidRPr="006C5D16">
        <w:t xml:space="preserve">”. As Comissões apresentaram parecer favorável. Manifestação dos Senhores Vereadores: </w:t>
      </w:r>
      <w:r>
        <w:t>Sem orador</w:t>
      </w:r>
      <w:r>
        <w:t xml:space="preserve">. Em votação: </w:t>
      </w:r>
      <w:r w:rsidRPr="00353E98">
        <w:rPr>
          <w:b/>
        </w:rPr>
        <w:t>Aprovado por unanimidade de votos</w:t>
      </w:r>
      <w:r>
        <w:t>.</w:t>
      </w:r>
    </w:p>
    <w:p w:rsidR="006C5D16" w:rsidRDefault="006C5D16" w:rsidP="006C5D16">
      <w:pPr>
        <w:pStyle w:val="PargrafodaLista"/>
        <w:jc w:val="both"/>
      </w:pPr>
    </w:p>
    <w:p w:rsidR="00517242" w:rsidRDefault="00A238DF" w:rsidP="00353E98">
      <w:pPr>
        <w:jc w:val="both"/>
        <w:rPr>
          <w:b/>
        </w:rPr>
      </w:pPr>
      <w:bookmarkStart w:id="0" w:name="_GoBack"/>
      <w:bookmarkEnd w:id="0"/>
      <w:r>
        <w:rPr>
          <w:b/>
        </w:rPr>
        <w:t>06</w:t>
      </w:r>
      <w:r w:rsidR="00517242">
        <w:rPr>
          <w:b/>
        </w:rPr>
        <w:t xml:space="preserve"> - Explicações pessoais </w:t>
      </w:r>
      <w:r w:rsidR="00517242" w:rsidRPr="00517242">
        <w:rPr>
          <w:b/>
        </w:rPr>
        <w:t>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A238DF" w:rsidRDefault="00A238DF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6C5D16" w:rsidRDefault="006C5D16" w:rsidP="00A238DF">
      <w:pPr>
        <w:pStyle w:val="PargrafodaLista"/>
        <w:numPr>
          <w:ilvl w:val="0"/>
          <w:numId w:val="5"/>
        </w:numPr>
      </w:pPr>
      <w:r>
        <w:t>Cristian Baumgratz;</w:t>
      </w:r>
    </w:p>
    <w:p w:rsidR="006C5D16" w:rsidRDefault="006C5D16" w:rsidP="00A238DF">
      <w:pPr>
        <w:pStyle w:val="PargrafodaLista"/>
        <w:numPr>
          <w:ilvl w:val="0"/>
          <w:numId w:val="5"/>
        </w:numPr>
      </w:pPr>
      <w:r>
        <w:t>Victor Penz;</w:t>
      </w:r>
    </w:p>
    <w:p w:rsidR="00353E98" w:rsidRDefault="00353E98" w:rsidP="00353E98">
      <w:pPr>
        <w:pStyle w:val="PargrafodaLista"/>
        <w:numPr>
          <w:ilvl w:val="0"/>
          <w:numId w:val="5"/>
        </w:numPr>
      </w:pPr>
      <w:r>
        <w:t>Américo Luiz Formighieri;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487581">
        <w:t xml:space="preserve">ão Plenária </w:t>
      </w:r>
      <w:r w:rsidR="006C5D16">
        <w:t>Ordinária, no dia 03</w:t>
      </w:r>
      <w:r w:rsidR="00A238DF" w:rsidRPr="00A238DF">
        <w:t xml:space="preserve"> de </w:t>
      </w:r>
      <w:r w:rsidR="006C5D16">
        <w:t>abril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417" w:rsidRDefault="00355417" w:rsidP="001D6216">
      <w:pPr>
        <w:spacing w:after="0" w:line="240" w:lineRule="auto"/>
      </w:pPr>
      <w:r>
        <w:separator/>
      </w:r>
    </w:p>
  </w:endnote>
  <w:endnote w:type="continuationSeparator" w:id="0">
    <w:p w:rsidR="00355417" w:rsidRDefault="00355417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417" w:rsidRDefault="00355417" w:rsidP="001D6216">
      <w:pPr>
        <w:spacing w:after="0" w:line="240" w:lineRule="auto"/>
      </w:pPr>
      <w:r>
        <w:separator/>
      </w:r>
    </w:p>
  </w:footnote>
  <w:footnote w:type="continuationSeparator" w:id="0">
    <w:p w:rsidR="00355417" w:rsidRDefault="00355417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52024"/>
    <w:multiLevelType w:val="hybridMultilevel"/>
    <w:tmpl w:val="4DBEE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97BF4"/>
    <w:rsid w:val="000F698D"/>
    <w:rsid w:val="001D6216"/>
    <w:rsid w:val="002646AE"/>
    <w:rsid w:val="002F73D2"/>
    <w:rsid w:val="0030389D"/>
    <w:rsid w:val="00353E98"/>
    <w:rsid w:val="00355417"/>
    <w:rsid w:val="00400D39"/>
    <w:rsid w:val="004171DF"/>
    <w:rsid w:val="00487581"/>
    <w:rsid w:val="004B20EB"/>
    <w:rsid w:val="00517242"/>
    <w:rsid w:val="00544B06"/>
    <w:rsid w:val="006C5D16"/>
    <w:rsid w:val="006D04B3"/>
    <w:rsid w:val="00793DCF"/>
    <w:rsid w:val="00826E07"/>
    <w:rsid w:val="00902E07"/>
    <w:rsid w:val="009D43E8"/>
    <w:rsid w:val="009F4EF6"/>
    <w:rsid w:val="009F6B09"/>
    <w:rsid w:val="00A238DF"/>
    <w:rsid w:val="00AD666B"/>
    <w:rsid w:val="00BA2A1B"/>
    <w:rsid w:val="00C6789C"/>
    <w:rsid w:val="00C87E4F"/>
    <w:rsid w:val="00C92F3E"/>
    <w:rsid w:val="00E426B3"/>
    <w:rsid w:val="00E75D03"/>
    <w:rsid w:val="00ED54E1"/>
    <w:rsid w:val="00EF2CCD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565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11</cp:revision>
  <dcterms:created xsi:type="dcterms:W3CDTF">2021-10-05T17:40:00Z</dcterms:created>
  <dcterms:modified xsi:type="dcterms:W3CDTF">2023-03-29T18:09:00Z</dcterms:modified>
</cp:coreProperties>
</file>