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Nº. 013/2025</w:t>
      </w:r>
      <w:r w:rsidRPr="00A17B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714" w:rsidRPr="00A17BC6" w:rsidRDefault="006B7714" w:rsidP="006B7714">
      <w:pPr>
        <w:spacing w:line="36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A17BC6">
        <w:rPr>
          <w:rFonts w:ascii="Times New Roman" w:hAnsi="Times New Roman" w:cs="Times New Roman"/>
          <w:sz w:val="24"/>
          <w:szCs w:val="24"/>
        </w:rPr>
        <w:t xml:space="preserve"> PRESIDENTE DA CÂMARA MUNICIPAL DE VEREADORES DE ERNESTINA, no uso de suas legais atribuições, de conformidade com o artigo 98 da Lei nº 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7BC6">
        <w:rPr>
          <w:rFonts w:ascii="Times New Roman" w:hAnsi="Times New Roman" w:cs="Times New Roman"/>
          <w:sz w:val="24"/>
          <w:szCs w:val="24"/>
        </w:rPr>
        <w:t>504 de 30 de setembro de 1997, combinado com</w:t>
      </w:r>
      <w:r>
        <w:rPr>
          <w:rFonts w:ascii="Times New Roman" w:hAnsi="Times New Roman" w:cs="Times New Roman"/>
          <w:sz w:val="24"/>
          <w:szCs w:val="24"/>
        </w:rPr>
        <w:t xml:space="preserve"> o artigo 16</w:t>
      </w:r>
      <w:r w:rsidRPr="00A17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7BC6">
        <w:rPr>
          <w:rFonts w:ascii="Times New Roman" w:hAnsi="Times New Roman" w:cs="Times New Roman"/>
          <w:sz w:val="24"/>
          <w:szCs w:val="24"/>
        </w:rPr>
        <w:t>a Resolução TSE n. 23.</w:t>
      </w:r>
      <w:r>
        <w:rPr>
          <w:rFonts w:ascii="Times New Roman" w:hAnsi="Times New Roman" w:cs="Times New Roman"/>
          <w:sz w:val="24"/>
          <w:szCs w:val="24"/>
        </w:rPr>
        <w:t>736 de 27 de fevereiro de 2024</w:t>
      </w:r>
      <w:r w:rsidRPr="00A17BC6">
        <w:rPr>
          <w:rFonts w:ascii="Times New Roman" w:hAnsi="Times New Roman" w:cs="Times New Roman"/>
          <w:sz w:val="24"/>
          <w:szCs w:val="24"/>
        </w:rPr>
        <w:t>, e de acordo com a Portaria</w:t>
      </w:r>
      <w:r>
        <w:rPr>
          <w:rFonts w:ascii="Times New Roman" w:hAnsi="Times New Roman" w:cs="Times New Roman"/>
          <w:sz w:val="24"/>
          <w:szCs w:val="24"/>
        </w:rPr>
        <w:t xml:space="preserve"> nº 020</w:t>
      </w:r>
      <w:r w:rsidRPr="00A17BC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 de</w:t>
      </w:r>
      <w:r w:rsidRPr="00A17BC6">
        <w:rPr>
          <w:rFonts w:ascii="Times New Roman" w:hAnsi="Times New Roman" w:cs="Times New Roman"/>
          <w:sz w:val="24"/>
          <w:szCs w:val="24"/>
        </w:rPr>
        <w:t xml:space="preserve">sta Câmara de Vereadores, </w:t>
      </w:r>
    </w:p>
    <w:p w:rsidR="006B7714" w:rsidRDefault="006B7714" w:rsidP="006B7714">
      <w:pPr>
        <w:spacing w:line="36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7BC6">
        <w:rPr>
          <w:rFonts w:ascii="Times New Roman" w:hAnsi="Times New Roman" w:cs="Times New Roman"/>
          <w:sz w:val="24"/>
          <w:szCs w:val="24"/>
        </w:rPr>
        <w:t>RESOLVE conceder dispensa do trabalho à servidora Mo</w:t>
      </w:r>
      <w:r>
        <w:rPr>
          <w:rFonts w:ascii="Times New Roman" w:hAnsi="Times New Roman" w:cs="Times New Roman"/>
          <w:sz w:val="24"/>
          <w:szCs w:val="24"/>
        </w:rPr>
        <w:t>nia Elidia Hattje Dapper, por 04</w:t>
      </w:r>
      <w:r w:rsidRPr="00A17BC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A17BC6">
        <w:rPr>
          <w:rFonts w:ascii="Times New Roman" w:hAnsi="Times New Roman" w:cs="Times New Roman"/>
          <w:sz w:val="24"/>
          <w:szCs w:val="24"/>
        </w:rPr>
        <w:t>) dias, (</w:t>
      </w:r>
      <w:r>
        <w:rPr>
          <w:rFonts w:ascii="Times New Roman" w:hAnsi="Times New Roman" w:cs="Times New Roman"/>
          <w:sz w:val="24"/>
          <w:szCs w:val="24"/>
        </w:rPr>
        <w:t>21, 22, 23 e 24 de julho</w:t>
      </w:r>
      <w:r w:rsidRPr="00A17BC6">
        <w:rPr>
          <w:rFonts w:ascii="Times New Roman" w:hAnsi="Times New Roman" w:cs="Times New Roman"/>
          <w:sz w:val="24"/>
          <w:szCs w:val="24"/>
        </w:rPr>
        <w:t xml:space="preserve">), pois, a referida servidora esteve à disposição da Justiça Eleitoral nos dias </w:t>
      </w:r>
      <w:r>
        <w:rPr>
          <w:rFonts w:ascii="Times New Roman" w:hAnsi="Times New Roman" w:cs="Times New Roman"/>
          <w:sz w:val="24"/>
          <w:szCs w:val="24"/>
        </w:rPr>
        <w:t>03 e 06 de outubro de 2024</w:t>
      </w:r>
      <w:r w:rsidRPr="00A17BC6">
        <w:rPr>
          <w:rFonts w:ascii="Times New Roman" w:hAnsi="Times New Roman" w:cs="Times New Roman"/>
          <w:sz w:val="24"/>
          <w:szCs w:val="24"/>
        </w:rPr>
        <w:t>, fazendo jus à dispensa pelo dobro dos dias da convocação, conforme D</w:t>
      </w:r>
      <w:r>
        <w:rPr>
          <w:rFonts w:ascii="Times New Roman" w:hAnsi="Times New Roman" w:cs="Times New Roman"/>
          <w:sz w:val="24"/>
          <w:szCs w:val="24"/>
        </w:rPr>
        <w:t>ECLARAÇÕES DE DISPENSA em anexo;</w:t>
      </w:r>
    </w:p>
    <w:p w:rsidR="006B7714" w:rsidRPr="00A17BC6" w:rsidRDefault="006B7714" w:rsidP="006B7714">
      <w:pPr>
        <w:spacing w:line="360" w:lineRule="auto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RESOLVE conceder 01 (um) dia de suas férias disponíveis, conforme Portaria nº 020/2024, a ser gozado no dia 25 de julho, ficando a mesma com 19 (dezenove) dias para gozo posterior. </w:t>
      </w:r>
    </w:p>
    <w:p w:rsidR="006B7714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PRESIDÊNCIA, em 18 de julho de 2025</w:t>
      </w:r>
      <w:r w:rsidRPr="00A17BC6">
        <w:rPr>
          <w:rFonts w:ascii="Times New Roman" w:hAnsi="Times New Roman" w:cs="Times New Roman"/>
          <w:sz w:val="24"/>
          <w:szCs w:val="24"/>
        </w:rPr>
        <w:t>.</w:t>
      </w: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6B7714" w:rsidRPr="00A17BC6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SILVANE APARECIDA VARGAS</w:t>
      </w:r>
    </w:p>
    <w:p w:rsidR="006B7714" w:rsidRDefault="006B7714" w:rsidP="006B7714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 w:rsidRPr="00A17BC6">
        <w:rPr>
          <w:rFonts w:ascii="Times New Roman" w:hAnsi="Times New Roman" w:cs="Times New Roman"/>
          <w:sz w:val="24"/>
          <w:szCs w:val="24"/>
        </w:rPr>
        <w:t xml:space="preserve">  Presidente</w:t>
      </w:r>
    </w:p>
    <w:p w:rsidR="00012836" w:rsidRPr="006B7714" w:rsidRDefault="00012836" w:rsidP="006B7714">
      <w:bookmarkStart w:id="0" w:name="_GoBack"/>
      <w:bookmarkEnd w:id="0"/>
    </w:p>
    <w:sectPr w:rsidR="00012836" w:rsidRPr="006B771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BE" w:rsidRDefault="005B78BE" w:rsidP="00B3430D">
      <w:pPr>
        <w:spacing w:after="0" w:line="240" w:lineRule="auto"/>
      </w:pPr>
      <w:r>
        <w:separator/>
      </w:r>
    </w:p>
  </w:endnote>
  <w:endnote w:type="continuationSeparator" w:id="0">
    <w:p w:rsidR="005B78BE" w:rsidRDefault="005B78B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BE" w:rsidRDefault="005B78BE" w:rsidP="00B3430D">
      <w:pPr>
        <w:spacing w:after="0" w:line="240" w:lineRule="auto"/>
      </w:pPr>
      <w:r>
        <w:separator/>
      </w:r>
    </w:p>
  </w:footnote>
  <w:footnote w:type="continuationSeparator" w:id="0">
    <w:p w:rsidR="005B78BE" w:rsidRDefault="005B78B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6DD3"/>
    <w:rsid w:val="002E3396"/>
    <w:rsid w:val="002F3409"/>
    <w:rsid w:val="002F42B0"/>
    <w:rsid w:val="00315DA8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78BE"/>
    <w:rsid w:val="00617E7C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5D2E"/>
    <w:rsid w:val="00C2107A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4512-E946-46BD-8E2E-8E297214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2026-04-09T17:12:00Z</dcterms:created>
  <dcterms:modified xsi:type="dcterms:W3CDTF">2026-04-09T17:12:00Z</dcterms:modified>
</cp:coreProperties>
</file>