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0E2" w:rsidRDefault="00A210E2" w:rsidP="00A210E2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16766" w:rsidRPr="00516766" w:rsidRDefault="00516766" w:rsidP="00516766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51676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PORTARIA Nº 006/2023</w:t>
      </w:r>
    </w:p>
    <w:p w:rsidR="00516766" w:rsidRPr="00516766" w:rsidRDefault="00516766" w:rsidP="0051676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516766" w:rsidRPr="00516766" w:rsidRDefault="00516766" w:rsidP="00516766">
      <w:pPr>
        <w:spacing w:after="0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167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DISPÕE SOBRE A NOMEAÇÃO DO FISCAL DO CONTRATO FIRMADO COM </w:t>
      </w:r>
      <w:r w:rsidRPr="0051676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IGAM – Instituto Gamma de Assessoria a Órgãos Públicos</w:t>
      </w:r>
      <w:r w:rsidRPr="0051676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.</w:t>
      </w:r>
    </w:p>
    <w:p w:rsidR="00516766" w:rsidRPr="00516766" w:rsidRDefault="00516766" w:rsidP="0051676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516766" w:rsidRPr="00516766" w:rsidRDefault="00516766" w:rsidP="00516766">
      <w:pPr>
        <w:spacing w:after="0"/>
        <w:ind w:firstLine="228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16766">
        <w:rPr>
          <w:rFonts w:ascii="Times New Roman" w:eastAsia="Times New Roman" w:hAnsi="Times New Roman" w:cs="Times New Roman"/>
          <w:sz w:val="20"/>
          <w:szCs w:val="20"/>
          <w:lang w:eastAsia="pt-BR"/>
        </w:rPr>
        <w:t>O PRESIDENTE DA CÂMARA MUNICIPAL DE VEREADORES DE ERNESTINA, no uso de suas legais atribuições, com fulcro no art. 67 da Lei 8.666/1993, RESOLVE:</w:t>
      </w:r>
    </w:p>
    <w:p w:rsidR="00516766" w:rsidRPr="00516766" w:rsidRDefault="00516766" w:rsidP="00516766">
      <w:pPr>
        <w:spacing w:after="0"/>
        <w:ind w:firstLine="2280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516766">
        <w:rPr>
          <w:rFonts w:ascii="Times New Roman" w:eastAsia="Times New Roman" w:hAnsi="Times New Roman" w:cs="Times New Roman"/>
          <w:lang w:eastAsia="pt-BR"/>
        </w:rPr>
        <w:t xml:space="preserve">Art. 1º. DESIGNAR o servidor titular e seu suplente, abaixo relacionados, para atuar como fiscal do </w:t>
      </w:r>
      <w:r w:rsidRPr="00516766">
        <w:rPr>
          <w:rFonts w:ascii="Times New Roman" w:eastAsia="Times New Roman" w:hAnsi="Times New Roman" w:cs="Times New Roman"/>
          <w:b/>
          <w:lang w:eastAsia="pt-BR"/>
        </w:rPr>
        <w:t>Contrato nº 02/2023,</w:t>
      </w:r>
      <w:r w:rsidRPr="00516766">
        <w:rPr>
          <w:rFonts w:ascii="Times New Roman" w:eastAsia="Times New Roman" w:hAnsi="Times New Roman" w:cs="Times New Roman"/>
          <w:lang w:eastAsia="pt-BR"/>
        </w:rPr>
        <w:t xml:space="preserve"> firmado entre a Câmara Municipal de Vereadores de Ernestina e a Empresa </w:t>
      </w:r>
      <w:r w:rsidRPr="00516766">
        <w:rPr>
          <w:rFonts w:ascii="Times New Roman" w:eastAsia="Times New Roman" w:hAnsi="Times New Roman" w:cs="Times New Roman"/>
          <w:b/>
          <w:lang w:eastAsia="pt-BR"/>
        </w:rPr>
        <w:t>IGAM – Instituto Gamma de Assessoria a Órgãos Públicos</w:t>
      </w:r>
      <w:r w:rsidRPr="00516766">
        <w:rPr>
          <w:rFonts w:ascii="Times New Roman" w:eastAsia="Times New Roman" w:hAnsi="Times New Roman" w:cs="Times New Roman"/>
          <w:color w:val="000000"/>
          <w:lang w:eastAsia="pt-BR"/>
        </w:rPr>
        <w:t xml:space="preserve">, que tem por objeto a </w:t>
      </w:r>
      <w:r w:rsidRPr="00516766">
        <w:rPr>
          <w:rFonts w:ascii="Times New Roman" w:eastAsia="Times New Roman" w:hAnsi="Times New Roman" w:cs="Times New Roman"/>
          <w:b/>
          <w:lang w:eastAsia="pt-BR"/>
        </w:rPr>
        <w:t xml:space="preserve">Aquisição de Informativos Técnicos nas seguintes áreas de Informação: Servidor Público, Estrutura Organizacional (organogramas funcionais), Regime Próprio de Previdência Social, Regime Geral de Previdência, Direito Tributário, Compras, Licitações e Contratos, Processo legislativo (LO, RI), Técnica Legislativa e </w:t>
      </w:r>
      <w:proofErr w:type="spellStart"/>
      <w:r w:rsidRPr="00516766">
        <w:rPr>
          <w:rFonts w:ascii="Times New Roman" w:eastAsia="Times New Roman" w:hAnsi="Times New Roman" w:cs="Times New Roman"/>
          <w:b/>
          <w:lang w:eastAsia="pt-BR"/>
        </w:rPr>
        <w:t>Legística</w:t>
      </w:r>
      <w:proofErr w:type="spellEnd"/>
      <w:r w:rsidRPr="00516766">
        <w:rPr>
          <w:rFonts w:ascii="Times New Roman" w:eastAsia="Times New Roman" w:hAnsi="Times New Roman" w:cs="Times New Roman"/>
          <w:b/>
          <w:lang w:eastAsia="pt-BR"/>
        </w:rPr>
        <w:t>, Transferências a Instituições Privadas (Lei 13.019/14, Incentivos a Empresas, Auxílios a entidades e pessoas físicas, Empréstimos), Planejamento Governamental, Contabilidade Aplicada ao Setor Público, Tesouraria, Patrimônio, almoxarifado e frotas, Sistemas de Custos e Governança, Organização dos Controles Internos e Auditoria, Transparência e Lei de acesso à Informação, Obrigações Fiscais (</w:t>
      </w:r>
      <w:proofErr w:type="spellStart"/>
      <w:r w:rsidRPr="00516766">
        <w:rPr>
          <w:rFonts w:ascii="Times New Roman" w:eastAsia="Times New Roman" w:hAnsi="Times New Roman" w:cs="Times New Roman"/>
          <w:b/>
          <w:lang w:eastAsia="pt-BR"/>
        </w:rPr>
        <w:t>E-social</w:t>
      </w:r>
      <w:proofErr w:type="spellEnd"/>
      <w:r w:rsidRPr="00516766">
        <w:rPr>
          <w:rFonts w:ascii="Times New Roman" w:eastAsia="Times New Roman" w:hAnsi="Times New Roman" w:cs="Times New Roman"/>
          <w:b/>
          <w:lang w:eastAsia="pt-BR"/>
        </w:rPr>
        <w:t xml:space="preserve">, RGPS, obrigações acessórias), Processos Administrativos e Judiciais (auxílios em defesas), Saúde, Educação, Assistência Social, Estatuto da Criança e Adolescente, Meio Ambiente, Trânsito, Gestão de Cidades (posturas, urbanismo, códigos), Segurança Pública, Cerimonial e Protocolo, Turismo, Cultura e Esportes, Liderança, Gestão de Processos, Tabelas e Indicadores, IGAM Express. Acesso à página do IGAM onde os informativos ficam disponíveis em meio magnético para impressão e consultas, além de biblioteca de vídeos técnicos, para a Câmara de Vereadores de Ernestina. </w:t>
      </w:r>
    </w:p>
    <w:p w:rsidR="00516766" w:rsidRPr="00516766" w:rsidRDefault="00516766" w:rsidP="00516766">
      <w:pPr>
        <w:spacing w:after="0"/>
        <w:ind w:firstLine="2280"/>
        <w:jc w:val="both"/>
        <w:rPr>
          <w:rFonts w:ascii="Times New Roman" w:eastAsia="Times New Roman" w:hAnsi="Times New Roman" w:cs="Times New Roman"/>
          <w:lang w:eastAsia="pt-BR"/>
        </w:rPr>
      </w:pPr>
      <w:r w:rsidRPr="00516766">
        <w:rPr>
          <w:rFonts w:ascii="Times New Roman" w:eastAsia="Times New Roman" w:hAnsi="Times New Roman" w:cs="Times New Roman"/>
          <w:b/>
          <w:u w:val="single"/>
          <w:lang w:eastAsia="pt-BR"/>
        </w:rPr>
        <w:t xml:space="preserve">Fiscal Titular: </w:t>
      </w:r>
      <w:r w:rsidRPr="00516766">
        <w:rPr>
          <w:rFonts w:ascii="Times New Roman" w:eastAsia="Times New Roman" w:hAnsi="Times New Roman" w:cs="Times New Roman"/>
          <w:lang w:eastAsia="pt-BR"/>
        </w:rPr>
        <w:t>Mônia Elidia Hattje Dapper – Diretor Geral – CPF: 962.142.440-20.</w:t>
      </w:r>
    </w:p>
    <w:p w:rsidR="00516766" w:rsidRPr="00516766" w:rsidRDefault="00516766" w:rsidP="00516766">
      <w:pPr>
        <w:spacing w:after="0"/>
        <w:ind w:firstLine="2280"/>
        <w:jc w:val="both"/>
        <w:rPr>
          <w:rFonts w:ascii="Times New Roman" w:eastAsia="Times New Roman" w:hAnsi="Times New Roman" w:cs="Times New Roman"/>
          <w:lang w:eastAsia="pt-BR"/>
        </w:rPr>
      </w:pPr>
      <w:r w:rsidRPr="00516766">
        <w:rPr>
          <w:rFonts w:ascii="Times New Roman" w:eastAsia="Times New Roman" w:hAnsi="Times New Roman" w:cs="Times New Roman"/>
          <w:b/>
          <w:u w:val="single"/>
          <w:lang w:eastAsia="pt-BR"/>
        </w:rPr>
        <w:t xml:space="preserve">Fiscal Suplente: </w:t>
      </w:r>
      <w:r w:rsidRPr="00516766">
        <w:rPr>
          <w:rFonts w:ascii="Times New Roman" w:eastAsia="Times New Roman" w:hAnsi="Times New Roman" w:cs="Times New Roman"/>
          <w:lang w:eastAsia="pt-BR"/>
        </w:rPr>
        <w:t>João Oraci Ribeiro da Silva – Assessor Jurídico – CPF: 373.867.510-87.</w:t>
      </w:r>
    </w:p>
    <w:p w:rsidR="00516766" w:rsidRPr="00516766" w:rsidRDefault="00516766" w:rsidP="00516766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516766">
        <w:rPr>
          <w:rFonts w:ascii="Times New Roman" w:eastAsia="Times New Roman" w:hAnsi="Times New Roman" w:cs="Times New Roman"/>
          <w:lang w:eastAsia="pt-BR"/>
        </w:rPr>
        <w:tab/>
      </w:r>
      <w:r w:rsidRPr="00516766">
        <w:rPr>
          <w:rFonts w:ascii="Times New Roman" w:eastAsia="Times New Roman" w:hAnsi="Times New Roman" w:cs="Times New Roman"/>
          <w:lang w:eastAsia="pt-BR"/>
        </w:rPr>
        <w:tab/>
      </w:r>
      <w:r w:rsidRPr="00516766">
        <w:rPr>
          <w:rFonts w:ascii="Times New Roman" w:eastAsia="Times New Roman" w:hAnsi="Times New Roman" w:cs="Times New Roman"/>
          <w:lang w:eastAsia="pt-BR"/>
        </w:rPr>
        <w:tab/>
        <w:t>Art. 2º. O servidor deverá acompanhar e fiscalizar a execução do contrato conforme disposto no art. 67 da Lei 8.666/1993.</w:t>
      </w:r>
    </w:p>
    <w:p w:rsidR="00516766" w:rsidRPr="00516766" w:rsidRDefault="00516766" w:rsidP="00516766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516766">
        <w:rPr>
          <w:rFonts w:ascii="Times New Roman" w:eastAsia="Times New Roman" w:hAnsi="Times New Roman" w:cs="Times New Roman"/>
          <w:lang w:eastAsia="pt-BR"/>
        </w:rPr>
        <w:tab/>
      </w:r>
      <w:r w:rsidRPr="00516766">
        <w:rPr>
          <w:rFonts w:ascii="Times New Roman" w:eastAsia="Times New Roman" w:hAnsi="Times New Roman" w:cs="Times New Roman"/>
          <w:lang w:eastAsia="pt-BR"/>
        </w:rPr>
        <w:tab/>
      </w:r>
      <w:r w:rsidRPr="00516766">
        <w:rPr>
          <w:rFonts w:ascii="Times New Roman" w:eastAsia="Times New Roman" w:hAnsi="Times New Roman" w:cs="Times New Roman"/>
          <w:lang w:eastAsia="pt-BR"/>
        </w:rPr>
        <w:tab/>
        <w:t>Art. 3º. O fiscal substituto atuará como fiscal do contrato nas ausências legais e nos impedimentos eventuais e regulamentares do titular.</w:t>
      </w:r>
    </w:p>
    <w:p w:rsidR="00516766" w:rsidRPr="00516766" w:rsidRDefault="00516766" w:rsidP="00516766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516766">
        <w:rPr>
          <w:rFonts w:ascii="Times New Roman" w:eastAsia="Times New Roman" w:hAnsi="Times New Roman" w:cs="Times New Roman"/>
          <w:lang w:eastAsia="pt-BR"/>
        </w:rPr>
        <w:tab/>
      </w:r>
      <w:r w:rsidRPr="00516766">
        <w:rPr>
          <w:rFonts w:ascii="Times New Roman" w:eastAsia="Times New Roman" w:hAnsi="Times New Roman" w:cs="Times New Roman"/>
          <w:lang w:eastAsia="pt-BR"/>
        </w:rPr>
        <w:tab/>
      </w:r>
      <w:r w:rsidRPr="00516766">
        <w:rPr>
          <w:rFonts w:ascii="Times New Roman" w:eastAsia="Times New Roman" w:hAnsi="Times New Roman" w:cs="Times New Roman"/>
          <w:lang w:eastAsia="pt-BR"/>
        </w:rPr>
        <w:tab/>
        <w:t>Art. 4º. Na ausência do fiscal titular e suplente durante a execução contratual as atribuições inerentes às atividades destes serão do Presidente da Câmara de Vereadores.</w:t>
      </w:r>
    </w:p>
    <w:p w:rsidR="00516766" w:rsidRPr="00516766" w:rsidRDefault="00516766" w:rsidP="00516766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516766">
        <w:rPr>
          <w:rFonts w:ascii="Times New Roman" w:eastAsia="Times New Roman" w:hAnsi="Times New Roman" w:cs="Times New Roman"/>
          <w:lang w:eastAsia="pt-BR"/>
        </w:rPr>
        <w:tab/>
      </w:r>
      <w:r w:rsidRPr="00516766">
        <w:rPr>
          <w:rFonts w:ascii="Times New Roman" w:eastAsia="Times New Roman" w:hAnsi="Times New Roman" w:cs="Times New Roman"/>
          <w:lang w:eastAsia="pt-BR"/>
        </w:rPr>
        <w:tab/>
      </w:r>
      <w:r w:rsidRPr="00516766">
        <w:rPr>
          <w:rFonts w:ascii="Times New Roman" w:eastAsia="Times New Roman" w:hAnsi="Times New Roman" w:cs="Times New Roman"/>
          <w:lang w:eastAsia="pt-BR"/>
        </w:rPr>
        <w:tab/>
        <w:t>Art. 5º. Esta portaria entra em vigor na data de sua publicação.</w:t>
      </w:r>
    </w:p>
    <w:p w:rsidR="00516766" w:rsidRPr="00516766" w:rsidRDefault="00516766" w:rsidP="00516766">
      <w:pPr>
        <w:spacing w:after="0"/>
        <w:ind w:firstLine="2280"/>
        <w:jc w:val="both"/>
        <w:rPr>
          <w:rFonts w:ascii="Times New Roman" w:eastAsia="Times New Roman" w:hAnsi="Times New Roman" w:cs="Times New Roman"/>
          <w:lang w:eastAsia="pt-BR"/>
        </w:rPr>
      </w:pPr>
      <w:r w:rsidRPr="00516766">
        <w:rPr>
          <w:rFonts w:ascii="Times New Roman" w:eastAsia="Times New Roman" w:hAnsi="Times New Roman" w:cs="Times New Roman"/>
          <w:lang w:eastAsia="pt-BR"/>
        </w:rPr>
        <w:t>GABINETE DA PRESIDÊNCIA, em 19 de janeiro de 2023.</w:t>
      </w:r>
    </w:p>
    <w:p w:rsidR="00516766" w:rsidRPr="00516766" w:rsidRDefault="00516766" w:rsidP="00516766">
      <w:pPr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516766" w:rsidRPr="00516766" w:rsidRDefault="00516766" w:rsidP="00516766">
      <w:pPr>
        <w:spacing w:after="0"/>
        <w:ind w:firstLine="15"/>
        <w:jc w:val="center"/>
        <w:rPr>
          <w:rFonts w:ascii="Times New Roman" w:eastAsia="Times New Roman" w:hAnsi="Times New Roman" w:cs="Times New Roman"/>
          <w:lang w:eastAsia="pt-BR"/>
        </w:rPr>
      </w:pPr>
      <w:r w:rsidRPr="00516766">
        <w:rPr>
          <w:rFonts w:ascii="Times New Roman" w:eastAsia="Times New Roman" w:hAnsi="Times New Roman" w:cs="Times New Roman"/>
          <w:lang w:eastAsia="pt-BR"/>
        </w:rPr>
        <w:t>JULIANO AREND</w:t>
      </w:r>
    </w:p>
    <w:p w:rsidR="00516766" w:rsidRPr="00516766" w:rsidRDefault="00516766" w:rsidP="00516766">
      <w:pPr>
        <w:spacing w:after="0"/>
        <w:ind w:firstLine="15"/>
        <w:jc w:val="center"/>
        <w:rPr>
          <w:rFonts w:ascii="Times New Roman" w:eastAsia="Times New Roman" w:hAnsi="Times New Roman" w:cs="Times New Roman"/>
          <w:lang w:eastAsia="pt-BR"/>
        </w:rPr>
      </w:pPr>
      <w:r w:rsidRPr="00516766">
        <w:rPr>
          <w:rFonts w:ascii="Times New Roman" w:eastAsia="Times New Roman" w:hAnsi="Times New Roman" w:cs="Times New Roman"/>
          <w:lang w:eastAsia="pt-BR"/>
        </w:rPr>
        <w:t>Presidente</w:t>
      </w:r>
    </w:p>
    <w:p w:rsidR="00012836" w:rsidRPr="00A210E2" w:rsidRDefault="00012836" w:rsidP="00A210E2">
      <w:bookmarkStart w:id="0" w:name="_GoBack"/>
      <w:bookmarkEnd w:id="0"/>
    </w:p>
    <w:sectPr w:rsidR="00012836" w:rsidRPr="00A210E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911" w:rsidRDefault="008F1911" w:rsidP="00B3430D">
      <w:pPr>
        <w:spacing w:after="0" w:line="240" w:lineRule="auto"/>
      </w:pPr>
      <w:r>
        <w:separator/>
      </w:r>
    </w:p>
  </w:endnote>
  <w:endnote w:type="continuationSeparator" w:id="0">
    <w:p w:rsidR="008F1911" w:rsidRDefault="008F191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911" w:rsidRDefault="008F1911" w:rsidP="00B3430D">
      <w:pPr>
        <w:spacing w:after="0" w:line="240" w:lineRule="auto"/>
      </w:pPr>
      <w:r>
        <w:separator/>
      </w:r>
    </w:p>
  </w:footnote>
  <w:footnote w:type="continuationSeparator" w:id="0">
    <w:p w:rsidR="008F1911" w:rsidRDefault="008F191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8544F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16766"/>
    <w:rsid w:val="00543F84"/>
    <w:rsid w:val="00617E7C"/>
    <w:rsid w:val="00625000"/>
    <w:rsid w:val="00691282"/>
    <w:rsid w:val="00695FAE"/>
    <w:rsid w:val="006B60A9"/>
    <w:rsid w:val="007267A3"/>
    <w:rsid w:val="007505DB"/>
    <w:rsid w:val="00755D87"/>
    <w:rsid w:val="007673F0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8F1911"/>
    <w:rsid w:val="009511AF"/>
    <w:rsid w:val="009911D1"/>
    <w:rsid w:val="009C572B"/>
    <w:rsid w:val="009E01BC"/>
    <w:rsid w:val="009E5229"/>
    <w:rsid w:val="00A14319"/>
    <w:rsid w:val="00A210E2"/>
    <w:rsid w:val="00A55B8F"/>
    <w:rsid w:val="00A65A12"/>
    <w:rsid w:val="00A662B3"/>
    <w:rsid w:val="00A856A4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653CC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975C6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D70CF-1B3B-4746-BF78-E06154FFE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2026-04-09T12:39:00Z</dcterms:created>
  <dcterms:modified xsi:type="dcterms:W3CDTF">2026-04-09T12:39:00Z</dcterms:modified>
</cp:coreProperties>
</file>