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8B07F3" w:rsidP="00582483">
      <w:pPr>
        <w:jc w:val="both"/>
      </w:pPr>
      <w:r>
        <w:t>Data: 18</w:t>
      </w:r>
      <w:r w:rsidR="006F772A">
        <w:t>/0</w:t>
      </w:r>
      <w:r w:rsidR="00C65665">
        <w:t>7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596388" w:rsidRDefault="008B07F3" w:rsidP="00F352B3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D723DC">
        <w:rPr>
          <w:bCs/>
        </w:rPr>
        <w:t>Projeto de Lei nº 47/2025, de autoria do Poder Executivo Municipal que “ALTERA O NÚMERO DE CARGOS DE DENTISTA 40 HORAS SEMANAIS E EXTINGUE O CARGO DE DENTISTA 20 HORAS SEMANAIS, CONSTANTES NO ART. 4º DA LEI MUNICIPAL Nº 2.039/2010, QUE REORGANIZA O PLANO DE CARREIRA DOS SERVIDORES EFETIVOS DO MUNICÍPIO, CRIA CARGOS, FIXA TABELA DE VENCIME</w:t>
      </w:r>
      <w:r>
        <w:rPr>
          <w:bCs/>
        </w:rPr>
        <w:t xml:space="preserve">NTOS E DÁ OUTRAS </w:t>
      </w:r>
      <w:proofErr w:type="gramStart"/>
      <w:r>
        <w:rPr>
          <w:bCs/>
        </w:rPr>
        <w:t>PROVIDÊNCIAS.”</w:t>
      </w:r>
      <w:proofErr w:type="gramEnd"/>
      <w:r w:rsidR="00C65665">
        <w:rPr>
          <w:bCs/>
        </w:rPr>
        <w:t>;</w:t>
      </w:r>
    </w:p>
    <w:p w:rsidR="00C65665" w:rsidRPr="00F352B3" w:rsidRDefault="008B07F3" w:rsidP="00C65665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D723DC">
        <w:rPr>
          <w:bCs/>
        </w:rPr>
        <w:t>Discussão e votação do Projeto de Lei nº 49/2025, de autoria do Poder Executivo Municipal que “Autoriza o Poder Executivo Municipal a abrir credito especial no valor de R$ 93.803,34 (noventa e três mil e oitocentos e três reais e trinta centavos), destinado a custear as ações do Convenio FPE 1679/2023, perfuração de poço – da Secretaria de Desenvolvimento Rural, e dá outras providências.”.</w:t>
      </w:r>
      <w:bookmarkStart w:id="0" w:name="_GoBack"/>
      <w:bookmarkEnd w:id="0"/>
    </w:p>
    <w:p w:rsidR="00F352B3" w:rsidRDefault="00F352B3" w:rsidP="00630474">
      <w:pPr>
        <w:pStyle w:val="PargrafodaLista"/>
        <w:ind w:left="0"/>
        <w:jc w:val="both"/>
      </w:pP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6F" w:rsidRDefault="0026216F" w:rsidP="001D6216">
      <w:pPr>
        <w:spacing w:after="0" w:line="240" w:lineRule="auto"/>
      </w:pPr>
      <w:r>
        <w:separator/>
      </w:r>
    </w:p>
  </w:endnote>
  <w:endnote w:type="continuationSeparator" w:id="0">
    <w:p w:rsidR="0026216F" w:rsidRDefault="0026216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6F" w:rsidRDefault="0026216F" w:rsidP="001D6216">
      <w:pPr>
        <w:spacing w:after="0" w:line="240" w:lineRule="auto"/>
      </w:pPr>
      <w:r>
        <w:separator/>
      </w:r>
    </w:p>
  </w:footnote>
  <w:footnote w:type="continuationSeparator" w:id="0">
    <w:p w:rsidR="0026216F" w:rsidRDefault="0026216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10"/>
  </w:num>
  <w:num w:numId="20">
    <w:abstractNumId w:val="0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E0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D60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2021-10-07T17:46:00Z</dcterms:created>
  <dcterms:modified xsi:type="dcterms:W3CDTF">2025-07-28T12:30:00Z</dcterms:modified>
</cp:coreProperties>
</file>