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46742C" w:rsidP="00582483">
      <w:pPr>
        <w:jc w:val="both"/>
      </w:pPr>
      <w:r>
        <w:t>Data: 06/06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D61A88" w:rsidRPr="00F8799B" w:rsidRDefault="008141B4" w:rsidP="00D61A88">
      <w:pPr>
        <w:jc w:val="both"/>
      </w:pPr>
      <w:r>
        <w:t>Matéria</w:t>
      </w:r>
      <w:r w:rsidRPr="00F8799B">
        <w:t xml:space="preserve">: </w:t>
      </w:r>
    </w:p>
    <w:p w:rsidR="00D61A88" w:rsidRDefault="00F8799B" w:rsidP="0046742C">
      <w:pPr>
        <w:pStyle w:val="PargrafodaLista"/>
        <w:numPr>
          <w:ilvl w:val="0"/>
          <w:numId w:val="21"/>
        </w:numPr>
        <w:jc w:val="both"/>
      </w:pPr>
      <w:r w:rsidRPr="00F8799B">
        <w:t>Projeto de Lei</w:t>
      </w:r>
      <w:r w:rsidR="0046742C">
        <w:t xml:space="preserve"> Complementar nº 02</w:t>
      </w:r>
      <w:r w:rsidRPr="00F8799B">
        <w:t xml:space="preserve">/2022 de autoria do Poder Executivo Municipal que </w:t>
      </w:r>
      <w:r w:rsidR="0046742C" w:rsidRPr="0046742C">
        <w:t xml:space="preserve">“AUTORIZA O PODER EXECUTIVO MUNICIPAL A REDUZIR A ALÍQUOTA DO IMPOSTO SOBRE TRANSMISSÃO INTER-VIVOS DE BENS E IMÓVEIS – ITBI, PARA BENEFICIÁRIOS DE PROGRAMA DE REASSENTAMENTO DO MUNICÍPIO DE ERNESTINA, E DÁ OUTRAS </w:t>
      </w:r>
      <w:proofErr w:type="gramStart"/>
      <w:r w:rsidR="0046742C" w:rsidRPr="0046742C">
        <w:t>PROVIDÊNCIAS.</w:t>
      </w:r>
      <w:proofErr w:type="gramEnd"/>
      <w:r w:rsidR="0046742C" w:rsidRPr="0046742C">
        <w:t>’’.</w:t>
      </w:r>
    </w:p>
    <w:p w:rsidR="00D61A88" w:rsidRDefault="00D61A88" w:rsidP="005030C7">
      <w:pPr>
        <w:pStyle w:val="PargrafodaLista"/>
        <w:jc w:val="both"/>
        <w:rPr>
          <w:bCs/>
          <w:sz w:val="32"/>
          <w:szCs w:val="32"/>
        </w:rPr>
      </w:pPr>
      <w:bookmarkStart w:id="0" w:name="_GoBack"/>
      <w:bookmarkEnd w:id="0"/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4F4" w:rsidRDefault="008614F4" w:rsidP="001D6216">
      <w:pPr>
        <w:spacing w:after="0" w:line="240" w:lineRule="auto"/>
      </w:pPr>
      <w:r>
        <w:separator/>
      </w:r>
    </w:p>
  </w:endnote>
  <w:endnote w:type="continuationSeparator" w:id="0">
    <w:p w:rsidR="008614F4" w:rsidRDefault="008614F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4F4" w:rsidRDefault="008614F4" w:rsidP="001D6216">
      <w:pPr>
        <w:spacing w:after="0" w:line="240" w:lineRule="auto"/>
      </w:pPr>
      <w:r>
        <w:separator/>
      </w:r>
    </w:p>
  </w:footnote>
  <w:footnote w:type="continuationSeparator" w:id="0">
    <w:p w:rsidR="008614F4" w:rsidRDefault="008614F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20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82483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614F4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61A88"/>
    <w:rsid w:val="00D9711E"/>
    <w:rsid w:val="00DE4DEC"/>
    <w:rsid w:val="00E01C82"/>
    <w:rsid w:val="00E75620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2021-10-07T17:46:00Z</dcterms:created>
  <dcterms:modified xsi:type="dcterms:W3CDTF">2022-06-08T11:49:00Z</dcterms:modified>
</cp:coreProperties>
</file>