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A09" w:rsidRPr="007A2135" w:rsidRDefault="007D4A09" w:rsidP="007A213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</w:p>
    <w:p w:rsidR="007D4A09" w:rsidRPr="007D4A09" w:rsidRDefault="007D4A09" w:rsidP="007A213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 w:rsidRPr="007D4A09">
        <w:rPr>
          <w:rFonts w:ascii="Times New Roman" w:eastAsia="Times New Roman" w:hAnsi="Times New Roman" w:cs="Times New Roman"/>
          <w:lang w:eastAsia="pt-BR"/>
        </w:rPr>
        <w:t>AUTÓGRAFOS</w:t>
      </w:r>
    </w:p>
    <w:p w:rsidR="007D4A09" w:rsidRPr="007D4A09" w:rsidRDefault="00344D31" w:rsidP="007A21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lang w:eastAsia="pt-BR"/>
        </w:rPr>
        <w:t>ORIUNDO DA MENSAGEM Nº 60</w:t>
      </w:r>
      <w:r w:rsidR="007D4A09" w:rsidRPr="007D4A09">
        <w:rPr>
          <w:rFonts w:ascii="Times New Roman" w:eastAsia="Times New Roman" w:hAnsi="Times New Roman" w:cs="Times New Roman"/>
          <w:lang w:eastAsia="pt-BR"/>
        </w:rPr>
        <w:t>/202</w:t>
      </w:r>
      <w:r w:rsidR="000D67CA">
        <w:rPr>
          <w:rFonts w:ascii="Times New Roman" w:eastAsia="Times New Roman" w:hAnsi="Times New Roman" w:cs="Times New Roman"/>
          <w:lang w:eastAsia="pt-BR"/>
        </w:rPr>
        <w:t>6</w:t>
      </w:r>
    </w:p>
    <w:p w:rsidR="007D4A09" w:rsidRPr="007D4A09" w:rsidRDefault="007D4A09" w:rsidP="007A213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 w:rsidRPr="007D4A09">
        <w:rPr>
          <w:rFonts w:ascii="Times New Roman" w:eastAsia="Times New Roman" w:hAnsi="Times New Roman" w:cs="Times New Roman"/>
          <w:lang w:eastAsia="pt-BR"/>
        </w:rPr>
        <w:t xml:space="preserve">PROJETO DE LEI Nº </w:t>
      </w:r>
      <w:r w:rsidR="00344D31">
        <w:rPr>
          <w:rFonts w:ascii="Times New Roman" w:eastAsia="Times New Roman" w:hAnsi="Times New Roman" w:cs="Times New Roman"/>
          <w:lang w:eastAsia="pt-BR"/>
        </w:rPr>
        <w:t>57</w:t>
      </w:r>
      <w:r w:rsidR="0050426D">
        <w:rPr>
          <w:rFonts w:ascii="Times New Roman" w:eastAsia="Times New Roman" w:hAnsi="Times New Roman" w:cs="Times New Roman"/>
          <w:lang w:eastAsia="pt-BR"/>
        </w:rPr>
        <w:t>/2026, DE 02</w:t>
      </w:r>
      <w:r w:rsidRPr="007D4A09">
        <w:rPr>
          <w:rFonts w:ascii="Times New Roman" w:eastAsia="Times New Roman" w:hAnsi="Times New Roman" w:cs="Times New Roman"/>
          <w:lang w:eastAsia="pt-BR"/>
        </w:rPr>
        <w:t xml:space="preserve"> DE </w:t>
      </w:r>
      <w:r w:rsidR="009269A1">
        <w:rPr>
          <w:rFonts w:ascii="Times New Roman" w:eastAsia="Times New Roman" w:hAnsi="Times New Roman" w:cs="Times New Roman"/>
          <w:lang w:eastAsia="pt-BR"/>
        </w:rPr>
        <w:t>JUL</w:t>
      </w:r>
      <w:r w:rsidR="00117FF8">
        <w:rPr>
          <w:rFonts w:ascii="Times New Roman" w:eastAsia="Times New Roman" w:hAnsi="Times New Roman" w:cs="Times New Roman"/>
          <w:lang w:eastAsia="pt-BR"/>
        </w:rPr>
        <w:t>HO</w:t>
      </w:r>
      <w:r w:rsidR="000D67CA">
        <w:rPr>
          <w:rFonts w:ascii="Times New Roman" w:eastAsia="Times New Roman" w:hAnsi="Times New Roman" w:cs="Times New Roman"/>
          <w:lang w:eastAsia="pt-BR"/>
        </w:rPr>
        <w:t xml:space="preserve"> DE 2026</w:t>
      </w:r>
      <w:r w:rsidRPr="007D4A09">
        <w:rPr>
          <w:rFonts w:ascii="Times New Roman" w:eastAsia="Times New Roman" w:hAnsi="Times New Roman" w:cs="Times New Roman"/>
          <w:lang w:eastAsia="pt-BR"/>
        </w:rPr>
        <w:t>.</w:t>
      </w:r>
    </w:p>
    <w:p w:rsidR="007D4A09" w:rsidRPr="007D4A09" w:rsidRDefault="007D4A09" w:rsidP="007A213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</w:p>
    <w:p w:rsidR="00344D31" w:rsidRDefault="00344D31" w:rsidP="00B80AFB">
      <w:pPr>
        <w:keepNext/>
        <w:keepLines/>
        <w:spacing w:before="240" w:after="0" w:line="259" w:lineRule="auto"/>
        <w:ind w:left="4245"/>
        <w:jc w:val="both"/>
        <w:outlineLvl w:val="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“Autoriza o Poder Executivo a contratar operação de crédito junto ao BADESUL DESENVOLVIMENTO S.A. – AGÊNCIA DE FOMENTO/RS, para obras de infraestrutura rodoviária e dá outras </w:t>
      </w:r>
      <w:proofErr w:type="gramStart"/>
      <w:r>
        <w:rPr>
          <w:rFonts w:ascii="Times New Roman" w:eastAsia="Times New Roman" w:hAnsi="Times New Roman" w:cs="Times New Roman"/>
          <w:b/>
          <w:bCs/>
        </w:rPr>
        <w:t>providências.”</w:t>
      </w:r>
      <w:proofErr w:type="gramEnd"/>
    </w:p>
    <w:p w:rsidR="005E4D27" w:rsidRPr="005E4D27" w:rsidRDefault="005E4D27" w:rsidP="005E4D27">
      <w:pPr>
        <w:spacing w:after="160" w:line="259" w:lineRule="auto"/>
        <w:jc w:val="both"/>
        <w:rPr>
          <w:rFonts w:ascii="Calibri" w:eastAsia="Calibri" w:hAnsi="Calibri" w:cs="Times New Roman"/>
        </w:rPr>
      </w:pPr>
    </w:p>
    <w:p w:rsidR="00344D31" w:rsidRDefault="005E4D27" w:rsidP="00C06CB0">
      <w:pPr>
        <w:spacing w:after="160" w:line="259" w:lineRule="auto"/>
        <w:ind w:left="567"/>
        <w:jc w:val="both"/>
        <w:rPr>
          <w:rFonts w:ascii="Times New Roman" w:eastAsia="Calibri" w:hAnsi="Times New Roman" w:cs="Times New Roman"/>
        </w:rPr>
      </w:pPr>
      <w:r w:rsidRPr="005E4D27">
        <w:rPr>
          <w:rFonts w:ascii="Times New Roman" w:eastAsia="Calibri" w:hAnsi="Times New Roman" w:cs="Times New Roman"/>
          <w:b/>
          <w:bCs/>
        </w:rPr>
        <w:t>Art</w:t>
      </w:r>
      <w:r w:rsidR="00344D31">
        <w:rPr>
          <w:rFonts w:ascii="Times New Roman" w:eastAsia="Calibri" w:hAnsi="Times New Roman" w:cs="Times New Roman"/>
          <w:b/>
          <w:bCs/>
        </w:rPr>
        <w:t>igo</w:t>
      </w:r>
      <w:r w:rsidRPr="005E4D27">
        <w:rPr>
          <w:rFonts w:ascii="Times New Roman" w:eastAsia="Calibri" w:hAnsi="Times New Roman" w:cs="Times New Roman"/>
          <w:b/>
          <w:bCs/>
        </w:rPr>
        <w:t xml:space="preserve"> 1º</w:t>
      </w:r>
      <w:r w:rsidR="00344D31">
        <w:rPr>
          <w:rFonts w:ascii="Times New Roman" w:eastAsia="Calibri" w:hAnsi="Times New Roman" w:cs="Times New Roman"/>
          <w:b/>
          <w:bCs/>
        </w:rPr>
        <w:t xml:space="preserve">. </w:t>
      </w:r>
      <w:r w:rsidRPr="005E4D27">
        <w:rPr>
          <w:rFonts w:ascii="Times New Roman" w:eastAsia="Calibri" w:hAnsi="Times New Roman" w:cs="Times New Roman"/>
        </w:rPr>
        <w:t xml:space="preserve">Fica o </w:t>
      </w:r>
      <w:r w:rsidR="008D176A">
        <w:rPr>
          <w:rFonts w:ascii="Times New Roman" w:eastAsia="Calibri" w:hAnsi="Times New Roman" w:cs="Times New Roman"/>
        </w:rPr>
        <w:t>Poder Executivo</w:t>
      </w:r>
      <w:r w:rsidR="0050426D">
        <w:rPr>
          <w:rFonts w:ascii="Times New Roman" w:eastAsia="Calibri" w:hAnsi="Times New Roman" w:cs="Times New Roman"/>
        </w:rPr>
        <w:t xml:space="preserve"> </w:t>
      </w:r>
      <w:r w:rsidRPr="005E4D27">
        <w:rPr>
          <w:rFonts w:ascii="Times New Roman" w:eastAsia="Calibri" w:hAnsi="Times New Roman" w:cs="Times New Roman"/>
        </w:rPr>
        <w:t xml:space="preserve">autorizado a </w:t>
      </w:r>
      <w:r w:rsidR="009269A1">
        <w:rPr>
          <w:rFonts w:ascii="Times New Roman" w:eastAsia="Calibri" w:hAnsi="Times New Roman" w:cs="Times New Roman"/>
        </w:rPr>
        <w:t>con</w:t>
      </w:r>
      <w:r w:rsidR="0050426D">
        <w:rPr>
          <w:rFonts w:ascii="Times New Roman" w:eastAsia="Calibri" w:hAnsi="Times New Roman" w:cs="Times New Roman"/>
        </w:rPr>
        <w:t>tratar</w:t>
      </w:r>
      <w:r w:rsidR="00344D31">
        <w:rPr>
          <w:rFonts w:ascii="Times New Roman" w:eastAsia="Calibri" w:hAnsi="Times New Roman" w:cs="Times New Roman"/>
        </w:rPr>
        <w:t xml:space="preserve"> operação de crédito junto ao </w:t>
      </w:r>
      <w:r w:rsidR="00344D31">
        <w:rPr>
          <w:rFonts w:ascii="Times New Roman" w:eastAsia="Calibri" w:hAnsi="Times New Roman" w:cs="Times New Roman"/>
          <w:b/>
        </w:rPr>
        <w:t xml:space="preserve">BADESUL DESENVOLVIMENTO S.A. – AGÊNCIA DE FOMENTO/RS, </w:t>
      </w:r>
      <w:r w:rsidR="00344D31">
        <w:rPr>
          <w:rFonts w:ascii="Times New Roman" w:eastAsia="Calibri" w:hAnsi="Times New Roman" w:cs="Times New Roman"/>
        </w:rPr>
        <w:t xml:space="preserve">até o valor de </w:t>
      </w:r>
      <w:r w:rsidR="00344D31">
        <w:rPr>
          <w:rFonts w:ascii="Times New Roman" w:eastAsia="Calibri" w:hAnsi="Times New Roman" w:cs="Times New Roman"/>
          <w:b/>
        </w:rPr>
        <w:t xml:space="preserve">R$ 1.358.231,56 (um milhão, trezentos e cinquenta e oito mil, duzentos e trinta e um reais e cinquenta e seis centavos), </w:t>
      </w:r>
      <w:r w:rsidR="00344D31">
        <w:rPr>
          <w:rFonts w:ascii="Times New Roman" w:eastAsia="Calibri" w:hAnsi="Times New Roman" w:cs="Times New Roman"/>
        </w:rPr>
        <w:t xml:space="preserve">nos termos da Resolução nº 43/2021 de 21/12/2001 do Senado Federal, destinado à finalidade para realização de </w:t>
      </w:r>
      <w:r w:rsidR="00344D31">
        <w:rPr>
          <w:rFonts w:ascii="Times New Roman" w:eastAsia="Calibri" w:hAnsi="Times New Roman" w:cs="Times New Roman"/>
          <w:b/>
        </w:rPr>
        <w:t xml:space="preserve">Obras de Infraestrutura, com a Pavimentação Asfáltica, trecho da RSC 153 até a divisa com o Município de Nicolau Vergueiro, </w:t>
      </w:r>
      <w:r w:rsidR="00344D31">
        <w:rPr>
          <w:rFonts w:ascii="Times New Roman" w:eastAsia="Calibri" w:hAnsi="Times New Roman" w:cs="Times New Roman"/>
        </w:rPr>
        <w:t>na extensão de 1.440 metros, abrangendo uma área de 8.640,00 m2, observada a legislação vigente, em especial as disposições da Lei Complementar nº 101, de 04 de maio de 2000.</w:t>
      </w:r>
    </w:p>
    <w:p w:rsidR="00344D31" w:rsidRDefault="00344D31" w:rsidP="00C06CB0">
      <w:pPr>
        <w:spacing w:after="160" w:line="259" w:lineRule="auto"/>
        <w:ind w:left="567"/>
        <w:jc w:val="both"/>
        <w:rPr>
          <w:rFonts w:ascii="Times New Roman" w:hAnsi="Times New Roman" w:cs="Times New Roman"/>
          <w:b/>
        </w:rPr>
      </w:pPr>
      <w:r w:rsidRPr="00344D31">
        <w:rPr>
          <w:rFonts w:ascii="Times New Roman" w:eastAsia="Calibri" w:hAnsi="Times New Roman" w:cs="Times New Roman"/>
          <w:b/>
        </w:rPr>
        <w:t xml:space="preserve">Artigo 2º. </w:t>
      </w:r>
      <w:r w:rsidRPr="00344D31">
        <w:rPr>
          <w:rFonts w:ascii="Times New Roman" w:eastAsia="Calibri" w:hAnsi="Times New Roman" w:cs="Times New Roman"/>
        </w:rPr>
        <w:t xml:space="preserve">– Os prazos de amortização e carência, os encargos financeiros e outras condições de vencimento e liquidação da dívida a ser contratada, obedecerão às normas pertinentes estabelecidas pelas autoridades monetárias federais, e notadamente o que dispõe a </w:t>
      </w:r>
      <w:r w:rsidRPr="00344D31">
        <w:rPr>
          <w:rFonts w:ascii="Times New Roman" w:eastAsia="Calibri" w:hAnsi="Times New Roman" w:cs="Times New Roman"/>
          <w:b/>
          <w:i/>
        </w:rPr>
        <w:t>Resolução nº 43/2001 de 21/12/2001</w:t>
      </w:r>
      <w:r w:rsidRPr="00344D31">
        <w:rPr>
          <w:rFonts w:ascii="Times New Roman" w:hAnsi="Times New Roman" w:cs="Times New Roman"/>
          <w:i/>
        </w:rPr>
        <w:t xml:space="preserve"> </w:t>
      </w:r>
      <w:r w:rsidRPr="00344D31">
        <w:rPr>
          <w:rFonts w:ascii="Times New Roman" w:hAnsi="Times New Roman" w:cs="Times New Roman"/>
        </w:rPr>
        <w:t xml:space="preserve">do Senado Federal, bem como as normas específicas do </w:t>
      </w:r>
      <w:r w:rsidRPr="00344D31">
        <w:rPr>
          <w:rFonts w:ascii="Times New Roman" w:hAnsi="Times New Roman" w:cs="Times New Roman"/>
          <w:b/>
        </w:rPr>
        <w:t>BADESUL DESENVOLVIMENTO S.A. – Agência de Fomento – RS.</w:t>
      </w:r>
    </w:p>
    <w:p w:rsidR="00344D31" w:rsidRDefault="00344D31" w:rsidP="00C06CB0">
      <w:pPr>
        <w:spacing w:after="160" w:line="259" w:lineRule="auto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Artigo 3º. </w:t>
      </w:r>
      <w:r>
        <w:rPr>
          <w:rFonts w:ascii="Times New Roman" w:hAnsi="Times New Roman" w:cs="Times New Roman"/>
        </w:rPr>
        <w:t>– Fica o Poder Executivo autorizado a repassar, como forma de pagamento das operações de crédito de que trata essa Lei, os recebíveis que se fizerem necessários, provenientes do produto da arrecadação tributária municipal, inclusive</w:t>
      </w:r>
      <w:r w:rsidR="001D5D0C">
        <w:rPr>
          <w:rFonts w:ascii="Times New Roman" w:hAnsi="Times New Roman" w:cs="Times New Roman"/>
        </w:rPr>
        <w:t xml:space="preserve"> quotas-parte do Imposto sobre Operações relativas à Circulação de Mercadorias e do Fundo de Participação dos Municípios.</w:t>
      </w:r>
    </w:p>
    <w:p w:rsidR="001D5D0C" w:rsidRDefault="001D5D0C" w:rsidP="00C06CB0">
      <w:pPr>
        <w:spacing w:after="160" w:line="259" w:lineRule="auto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Artigo 4º. </w:t>
      </w:r>
      <w:r>
        <w:rPr>
          <w:rFonts w:ascii="Times New Roman" w:hAnsi="Times New Roman" w:cs="Times New Roman"/>
        </w:rPr>
        <w:t>– O Poder Executivo encaminhará à Câmara Municipal dentro de 30 dias, contados da contratação das operações de crédito autorizadas por esta lei, cópias dos respectivos instrumentos contratuais.</w:t>
      </w:r>
    </w:p>
    <w:p w:rsidR="001D5D0C" w:rsidRDefault="001D5D0C" w:rsidP="00C06CB0">
      <w:pPr>
        <w:spacing w:after="160" w:line="259" w:lineRule="auto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Artigo 5º. </w:t>
      </w:r>
      <w:r>
        <w:rPr>
          <w:rFonts w:ascii="Times New Roman" w:hAnsi="Times New Roman" w:cs="Times New Roman"/>
        </w:rPr>
        <w:t>– Fica o Poder Executivo autorizado a abrir créditos adicionais, até o limite do financiamento para aplicação da contrapartida do Município no investimento em questão.</w:t>
      </w:r>
    </w:p>
    <w:p w:rsidR="001D5D0C" w:rsidRDefault="001D5D0C" w:rsidP="00C06CB0">
      <w:pPr>
        <w:spacing w:after="160" w:line="259" w:lineRule="auto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Artigo 6º. </w:t>
      </w:r>
      <w:r>
        <w:rPr>
          <w:rFonts w:ascii="Times New Roman" w:hAnsi="Times New Roman" w:cs="Times New Roman"/>
        </w:rPr>
        <w:t>– Os créditos a que se refere o artigo anterior terão como contrapartida financeira reduções de dotação orçamentária.</w:t>
      </w:r>
    </w:p>
    <w:p w:rsidR="001D5D0C" w:rsidRPr="001D5D0C" w:rsidRDefault="001D5D0C" w:rsidP="00C06CB0">
      <w:pPr>
        <w:spacing w:after="160" w:line="259" w:lineRule="auto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Artigo 7º. </w:t>
      </w:r>
      <w:r>
        <w:rPr>
          <w:rFonts w:ascii="Times New Roman" w:hAnsi="Times New Roman" w:cs="Times New Roman"/>
        </w:rPr>
        <w:t xml:space="preserve">– Dos orçamentos anuais do Município constarão as dotações orçamentárias necessárias no atendimento dos encargos decorrentes das operações de crédito autorizadas pela presente Lei.  </w:t>
      </w:r>
    </w:p>
    <w:p w:rsidR="007D4A09" w:rsidRPr="00AE4172" w:rsidRDefault="007D4A09" w:rsidP="007A2135">
      <w:pPr>
        <w:spacing w:after="0" w:line="240" w:lineRule="auto"/>
        <w:ind w:firstLine="2268"/>
        <w:jc w:val="both"/>
        <w:rPr>
          <w:rFonts w:ascii="Times New Roman" w:eastAsia="Times New Roman" w:hAnsi="Times New Roman" w:cs="Times New Roman"/>
          <w:lang w:eastAsia="pt-BR"/>
        </w:rPr>
      </w:pPr>
      <w:r w:rsidRPr="00AE4172">
        <w:rPr>
          <w:rFonts w:ascii="Times New Roman" w:eastAsia="Times New Roman" w:hAnsi="Times New Roman" w:cs="Times New Roman"/>
          <w:lang w:eastAsia="pt-BR"/>
        </w:rPr>
        <w:t xml:space="preserve">GABINETE DA PRESIDÊNCIA, em </w:t>
      </w:r>
      <w:r w:rsidR="00FB5AE1">
        <w:rPr>
          <w:rFonts w:ascii="Times New Roman" w:eastAsia="Times New Roman" w:hAnsi="Times New Roman" w:cs="Times New Roman"/>
          <w:lang w:eastAsia="pt-BR"/>
        </w:rPr>
        <w:t>21</w:t>
      </w:r>
      <w:bookmarkStart w:id="0" w:name="_GoBack"/>
      <w:bookmarkEnd w:id="0"/>
      <w:r w:rsidRPr="00AE4172">
        <w:rPr>
          <w:rFonts w:ascii="Times New Roman" w:eastAsia="Times New Roman" w:hAnsi="Times New Roman" w:cs="Times New Roman"/>
          <w:lang w:eastAsia="pt-BR"/>
        </w:rPr>
        <w:t xml:space="preserve"> de </w:t>
      </w:r>
      <w:r w:rsidR="00117FF8">
        <w:rPr>
          <w:rFonts w:ascii="Times New Roman" w:eastAsia="Times New Roman" w:hAnsi="Times New Roman" w:cs="Times New Roman"/>
          <w:lang w:eastAsia="pt-BR"/>
        </w:rPr>
        <w:t>julho</w:t>
      </w:r>
      <w:r w:rsidR="000D67CA" w:rsidRPr="00AE4172">
        <w:rPr>
          <w:rFonts w:ascii="Times New Roman" w:eastAsia="Times New Roman" w:hAnsi="Times New Roman" w:cs="Times New Roman"/>
          <w:lang w:eastAsia="pt-BR"/>
        </w:rPr>
        <w:t xml:space="preserve"> de 2026</w:t>
      </w:r>
      <w:r w:rsidRPr="00AE4172">
        <w:rPr>
          <w:rFonts w:ascii="Times New Roman" w:eastAsia="Times New Roman" w:hAnsi="Times New Roman" w:cs="Times New Roman"/>
          <w:lang w:eastAsia="pt-BR"/>
        </w:rPr>
        <w:t>.</w:t>
      </w:r>
    </w:p>
    <w:p w:rsidR="007D4A09" w:rsidRPr="00AE4172" w:rsidRDefault="007D4A09" w:rsidP="007A213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</w:p>
    <w:p w:rsidR="007D4A09" w:rsidRPr="00AE4172" w:rsidRDefault="007D4A09" w:rsidP="007A213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</w:p>
    <w:p w:rsidR="007D4A09" w:rsidRPr="00AE4172" w:rsidRDefault="000D67CA" w:rsidP="007A213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 w:rsidRPr="00AE4172">
        <w:rPr>
          <w:rFonts w:ascii="Times New Roman" w:eastAsia="Times New Roman" w:hAnsi="Times New Roman" w:cs="Times New Roman"/>
          <w:lang w:eastAsia="pt-BR"/>
        </w:rPr>
        <w:t>TIAGO JOSÉ DUMMEL</w:t>
      </w:r>
    </w:p>
    <w:p w:rsidR="00CB7C01" w:rsidRPr="00AE4172" w:rsidRDefault="007D4A09" w:rsidP="007A213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E4172">
        <w:rPr>
          <w:rFonts w:ascii="Times New Roman" w:eastAsia="Times New Roman" w:hAnsi="Times New Roman" w:cs="Times New Roman"/>
          <w:lang w:eastAsia="pt-BR"/>
        </w:rPr>
        <w:t>Presidente</w:t>
      </w:r>
    </w:p>
    <w:sectPr w:rsidR="00CB7C01" w:rsidRPr="00AE4172" w:rsidSect="00755D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849" w:bottom="1417" w:left="1134" w:header="568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075F" w:rsidRDefault="00E7075F" w:rsidP="00B3430D">
      <w:pPr>
        <w:spacing w:after="0" w:line="240" w:lineRule="auto"/>
      </w:pPr>
      <w:r>
        <w:separator/>
      </w:r>
    </w:p>
  </w:endnote>
  <w:endnote w:type="continuationSeparator" w:id="0">
    <w:p w:rsidR="00E7075F" w:rsidRDefault="00E7075F" w:rsidP="00B34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D87" w:rsidRDefault="00755D87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</w:p>
  <w:p w:rsidR="00C2107A" w:rsidRPr="00755D87" w:rsidRDefault="00B81066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>
      <w:rPr>
        <w:rFonts w:ascii="Bahnschrift Light SemiCondensed" w:hAnsi="Bahnschrift Light SemiCondensed" w:cs="Times New Roman"/>
      </w:rPr>
      <w:t>Rua Fernando Duderstadt, 4</w:t>
    </w:r>
    <w:r w:rsidR="00C2107A" w:rsidRPr="00755D87">
      <w:rPr>
        <w:rFonts w:ascii="Bahnschrift Light SemiCondensed" w:hAnsi="Bahnschrift Light SemiCondensed" w:cs="Times New Roman"/>
      </w:rPr>
      <w:t xml:space="preserve">79 – </w:t>
    </w:r>
    <w:r w:rsidR="00755D87">
      <w:rPr>
        <w:rFonts w:ascii="Bahnschrift Light SemiCondensed" w:hAnsi="Bahnschrift Light SemiCondensed" w:cs="Times New Roman"/>
      </w:rPr>
      <w:t>Fon</w:t>
    </w:r>
    <w:r w:rsidR="00A55B8F" w:rsidRPr="00755D87">
      <w:rPr>
        <w:rFonts w:ascii="Bahnschrift Light SemiCondensed" w:hAnsi="Bahnschrift Light SemiCondensed" w:cs="Times New Roman"/>
      </w:rPr>
      <w:t xml:space="preserve">e: (54) 3378-2035 / (54) 3192-0052 – Centro – CEP 99140-000 - </w:t>
    </w:r>
    <w:r w:rsidR="00C2107A" w:rsidRPr="00755D87">
      <w:rPr>
        <w:rFonts w:ascii="Bahnschrift Light SemiCondensed" w:hAnsi="Bahnschrift Light SemiCondensed" w:cs="Times New Roman"/>
      </w:rPr>
      <w:t>Ernestina/RS</w:t>
    </w:r>
  </w:p>
  <w:p w:rsidR="00C2107A" w:rsidRPr="00755D87" w:rsidRDefault="00A55B8F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 w:rsidRPr="00755D87">
      <w:rPr>
        <w:rFonts w:ascii="Bahnschrift Light SemiCondensed" w:hAnsi="Bahnschrift Light SemiCondensed" w:cs="Times New Roman"/>
      </w:rPr>
      <w:t xml:space="preserve">CNPJ 02.321.433/0001-74 - </w:t>
    </w:r>
    <w:r w:rsidR="004F6656" w:rsidRPr="00755D87">
      <w:rPr>
        <w:rFonts w:ascii="Bahnschrift Light SemiCondensed" w:hAnsi="Bahnschrift Light SemiCondensed" w:cs="Times New Roman"/>
      </w:rPr>
      <w:t>E-mail</w:t>
    </w:r>
    <w:r w:rsidRPr="00755D87">
      <w:rPr>
        <w:rFonts w:ascii="Bahnschrift Light SemiCondensed" w:hAnsi="Bahnschrift Light SemiCondensed" w:cs="Times New Roman"/>
      </w:rPr>
      <w:t>:</w:t>
    </w:r>
    <w:r w:rsidR="004F6656" w:rsidRPr="00755D87">
      <w:rPr>
        <w:rFonts w:ascii="Bahnschrift Light SemiCondensed" w:hAnsi="Bahnschrift Light SemiCondensed" w:cs="Times New Roman"/>
      </w:rPr>
      <w:t xml:space="preserve"> </w:t>
    </w:r>
    <w:r w:rsidR="00755D87" w:rsidRPr="00755D87">
      <w:rPr>
        <w:rFonts w:ascii="Bahnschrift Light SemiCondensed" w:hAnsi="Bahnschrift Light SemiCondensed" w:cs="Times New Roman"/>
      </w:rPr>
      <w:t>cmvernestina@gmail.com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075F" w:rsidRDefault="00E7075F" w:rsidP="00B3430D">
      <w:pPr>
        <w:spacing w:after="0" w:line="240" w:lineRule="auto"/>
      </w:pPr>
      <w:r>
        <w:separator/>
      </w:r>
    </w:p>
  </w:footnote>
  <w:footnote w:type="continuationSeparator" w:id="0">
    <w:p w:rsidR="00E7075F" w:rsidRDefault="00E7075F" w:rsidP="00B343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430D" w:rsidRPr="00B3430D" w:rsidRDefault="00A55B8F" w:rsidP="00B3430D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11D96C0" wp14:editId="172D49F3">
              <wp:simplePos x="0" y="0"/>
              <wp:positionH relativeFrom="column">
                <wp:posOffset>-577215</wp:posOffset>
              </wp:positionH>
              <wp:positionV relativeFrom="paragraph">
                <wp:posOffset>-217805</wp:posOffset>
              </wp:positionV>
              <wp:extent cx="1771650" cy="1495425"/>
              <wp:effectExtent l="0" t="0" r="0" b="9525"/>
              <wp:wrapSquare wrapText="bothSides"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1650" cy="1495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55B8F" w:rsidRDefault="00A55B8F" w:rsidP="00A55B8F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34B9ECC2" wp14:editId="5BBC9907">
                                <wp:extent cx="961200" cy="1080000"/>
                                <wp:effectExtent l="0" t="0" r="0" b="6350"/>
                                <wp:docPr id="20" name="Imagem 20" descr="https://prefonline-savein.cdn.jelastic.net/wp-content/uploads/sites/17/2018/02/BrasAoErnestina-267x300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https://prefonline-savein.cdn.jelastic.net/wp-content/uploads/sites/17/2018/02/BrasAoErnestina-267x300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61200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1D96C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-45.45pt;margin-top:-17.15pt;width:139.5pt;height:117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" stroked="f">
              <v:textbox>
                <w:txbxContent>
                  <w:p w:rsidR="00A55B8F" w:rsidRDefault="00A55B8F" w:rsidP="00A55B8F">
                    <w:pPr>
                      <w:jc w:val="center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34B9ECC2" wp14:editId="5BBC9907">
                          <wp:extent cx="961200" cy="1080000"/>
                          <wp:effectExtent l="0" t="0" r="0" b="6350"/>
                          <wp:docPr id="20" name="Imagem 20" descr="https://prefonline-savein.cdn.jelastic.net/wp-content/uploads/sites/17/2018/02/BrasAoErnestina-267x300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https://prefonline-savein.cdn.jelastic.net/wp-content/uploads/sites/17/2018/02/BrasAoErnestina-267x300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61200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F04A56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F7AAF0B" wp14:editId="609A0293">
              <wp:simplePos x="0" y="0"/>
              <wp:positionH relativeFrom="column">
                <wp:posOffset>4823460</wp:posOffset>
              </wp:positionH>
              <wp:positionV relativeFrom="paragraph">
                <wp:posOffset>-122556</wp:posOffset>
              </wp:positionV>
              <wp:extent cx="1419225" cy="1304925"/>
              <wp:effectExtent l="0" t="0" r="9525" b="9525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9225" cy="13049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04A56" w:rsidRDefault="007E77C4">
                          <w:r>
                            <w:t xml:space="preserve">     </w:t>
                          </w:r>
                          <w:r w:rsidR="00A55B8F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6A4EE3E4" wp14:editId="6F89907F">
                                <wp:extent cx="775899" cy="1080000"/>
                                <wp:effectExtent l="0" t="0" r="5715" b="6350"/>
                                <wp:docPr id="21" name="Imagem 21" descr="Brasão Legislativ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ão Legislativ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75899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7AAF0B" id="Caixa de Texto 1" o:spid="_x0000_s1027" type="#_x0000_t202" style="position:absolute;margin-left:379.8pt;margin-top:-9.65pt;width:111.75pt;height:102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" fillcolor="white [3201]" stroked="f" strokeweight=".5pt">
              <v:textbox>
                <w:txbxContent>
                  <w:p w:rsidR="00F04A56" w:rsidRDefault="007E77C4">
                    <w:r>
                      <w:t xml:space="preserve">     </w:t>
                    </w:r>
                    <w:r w:rsidR="00A55B8F">
                      <w:rPr>
                        <w:noProof/>
                        <w:lang w:eastAsia="pt-BR"/>
                      </w:rPr>
                      <w:drawing>
                        <wp:inline distT="0" distB="0" distL="0" distR="0" wp14:anchorId="6A4EE3E4" wp14:editId="6F89907F">
                          <wp:extent cx="775899" cy="1080000"/>
                          <wp:effectExtent l="0" t="0" r="5715" b="6350"/>
                          <wp:docPr id="21" name="Imagem 21" descr="Brasão Legislativ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ão Legislativ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75899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361654"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4EA4402" wp14:editId="2A3FB45B">
              <wp:simplePos x="0" y="0"/>
              <wp:positionH relativeFrom="column">
                <wp:posOffset>1194435</wp:posOffset>
              </wp:positionH>
              <wp:positionV relativeFrom="paragraph">
                <wp:posOffset>-122555</wp:posOffset>
              </wp:positionV>
              <wp:extent cx="3533775" cy="1200150"/>
              <wp:effectExtent l="0" t="0" r="9525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33775" cy="1200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61654" w:rsidRPr="00A55B8F" w:rsidRDefault="00361654" w:rsidP="00A55B8F">
                          <w:pPr>
                            <w:pStyle w:val="SemEspaamento"/>
                            <w:spacing w:line="276" w:lineRule="auto"/>
                            <w:jc w:val="center"/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</w:pPr>
                          <w:r w:rsidRPr="00A55B8F"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  <w:t>Câmara Municipal de Vereadores de</w:t>
                          </w:r>
                        </w:p>
                        <w:p w:rsidR="00361654" w:rsidRPr="00A55B8F" w:rsidRDefault="00361654" w:rsidP="00A55B8F">
                          <w:pPr>
                            <w:pStyle w:val="SemEspaamento"/>
                            <w:pBdr>
                              <w:bottom w:val="single" w:sz="12" w:space="1" w:color="auto"/>
                            </w:pBdr>
                            <w:spacing w:line="276" w:lineRule="auto"/>
                            <w:jc w:val="center"/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</w:pP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Ernestina </w:t>
                          </w:r>
                          <w:r w:rsidR="00F04A56"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>–</w:t>
                          </w: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 RS</w:t>
                          </w:r>
                        </w:p>
                        <w:p w:rsidR="00F04A56" w:rsidRPr="00F04A56" w:rsidRDefault="00F04A56" w:rsidP="00A55B8F">
                          <w:pPr>
                            <w:pStyle w:val="SemEspaamento"/>
                            <w:spacing w:line="276" w:lineRule="auto"/>
                            <w:jc w:val="center"/>
                          </w:pPr>
                          <w:r w:rsidRPr="00F04A56"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EA4402" id="_x0000_s1028" type="#_x0000_t202" style="position:absolute;margin-left:94.05pt;margin-top:-9.65pt;width:278.25pt;height:9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" stroked="f">
              <v:textbox>
                <w:txbxContent>
                  <w:p w:rsidR="00361654" w:rsidRPr="00A55B8F" w:rsidRDefault="00361654" w:rsidP="00A55B8F">
                    <w:pPr>
                      <w:pStyle w:val="SemEspaamento"/>
                      <w:spacing w:line="276" w:lineRule="auto"/>
                      <w:jc w:val="center"/>
                      <w:rPr>
                        <w:rFonts w:ascii="Bahnschrift Light" w:hAnsi="Bahnschrift Light"/>
                        <w:sz w:val="32"/>
                        <w:szCs w:val="32"/>
                      </w:rPr>
                    </w:pPr>
                    <w:r w:rsidRPr="00A55B8F">
                      <w:rPr>
                        <w:rFonts w:ascii="Bahnschrift Light" w:hAnsi="Bahnschrift Light"/>
                        <w:sz w:val="32"/>
                        <w:szCs w:val="32"/>
                      </w:rPr>
                      <w:t>Câmara Municipal de Vereadores de</w:t>
                    </w:r>
                  </w:p>
                  <w:p w:rsidR="00361654" w:rsidRPr="00A55B8F" w:rsidRDefault="00361654" w:rsidP="00A55B8F">
                    <w:pPr>
                      <w:pStyle w:val="SemEspaamento"/>
                      <w:pBdr>
                        <w:bottom w:val="single" w:sz="12" w:space="1" w:color="auto"/>
                      </w:pBdr>
                      <w:spacing w:line="276" w:lineRule="auto"/>
                      <w:jc w:val="center"/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</w:pP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Ernestina </w:t>
                    </w:r>
                    <w:r w:rsidR="00F04A56"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>–</w:t>
                    </w: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 RS</w:t>
                    </w:r>
                  </w:p>
                  <w:p w:rsidR="00F04A56" w:rsidRPr="00F04A56" w:rsidRDefault="00F04A56" w:rsidP="00A55B8F">
                    <w:pPr>
                      <w:pStyle w:val="SemEspaamento"/>
                      <w:spacing w:line="276" w:lineRule="auto"/>
                      <w:jc w:val="center"/>
                    </w:pPr>
                    <w:r w:rsidRPr="00F04A56">
                      <w:t>Estado do Rio Grande do Sul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t xml:space="preserve">    </w:t>
    </w:r>
    <w:r w:rsidR="00B3430D">
      <w:rPr>
        <w:noProof/>
        <w:lang w:eastAsia="pt-BR"/>
      </w:rPr>
      <w:drawing>
        <wp:inline distT="0" distB="0" distL="0" distR="0">
          <wp:extent cx="1095375" cy="1276350"/>
          <wp:effectExtent l="0" t="0" r="9525" b="0"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TIMBRE.png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1086"/>
                  <a:stretch/>
                </pic:blipFill>
                <pic:spPr bwMode="auto">
                  <a:xfrm>
                    <a:off x="0" y="0"/>
                    <a:ext cx="1095528" cy="127652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30D"/>
    <w:rsid w:val="00050FF5"/>
    <w:rsid w:val="00090778"/>
    <w:rsid w:val="000D67CA"/>
    <w:rsid w:val="000E58F9"/>
    <w:rsid w:val="00117FF8"/>
    <w:rsid w:val="001769A2"/>
    <w:rsid w:val="001D5D0C"/>
    <w:rsid w:val="001E420A"/>
    <w:rsid w:val="002123A7"/>
    <w:rsid w:val="00240803"/>
    <w:rsid w:val="002F3409"/>
    <w:rsid w:val="00344D31"/>
    <w:rsid w:val="00361654"/>
    <w:rsid w:val="00471D59"/>
    <w:rsid w:val="004B1A38"/>
    <w:rsid w:val="004C74CB"/>
    <w:rsid w:val="004F6656"/>
    <w:rsid w:val="0050426D"/>
    <w:rsid w:val="00577317"/>
    <w:rsid w:val="005D75E8"/>
    <w:rsid w:val="005E4D27"/>
    <w:rsid w:val="00654E32"/>
    <w:rsid w:val="00681F15"/>
    <w:rsid w:val="00733175"/>
    <w:rsid w:val="00755D87"/>
    <w:rsid w:val="007A2135"/>
    <w:rsid w:val="007D4A09"/>
    <w:rsid w:val="007E77C4"/>
    <w:rsid w:val="008334FB"/>
    <w:rsid w:val="00850EA8"/>
    <w:rsid w:val="00891E7F"/>
    <w:rsid w:val="008D176A"/>
    <w:rsid w:val="008D6876"/>
    <w:rsid w:val="008E7650"/>
    <w:rsid w:val="009269A1"/>
    <w:rsid w:val="009A5E1A"/>
    <w:rsid w:val="009C572B"/>
    <w:rsid w:val="009E01BC"/>
    <w:rsid w:val="009E5229"/>
    <w:rsid w:val="00A14319"/>
    <w:rsid w:val="00A55B8F"/>
    <w:rsid w:val="00A662B3"/>
    <w:rsid w:val="00A86A9A"/>
    <w:rsid w:val="00AC17BE"/>
    <w:rsid w:val="00AD6B93"/>
    <w:rsid w:val="00AE4172"/>
    <w:rsid w:val="00B3430D"/>
    <w:rsid w:val="00B7452A"/>
    <w:rsid w:val="00B75CA9"/>
    <w:rsid w:val="00B80AFB"/>
    <w:rsid w:val="00B81066"/>
    <w:rsid w:val="00BC121B"/>
    <w:rsid w:val="00C06CB0"/>
    <w:rsid w:val="00C2107A"/>
    <w:rsid w:val="00CB7C01"/>
    <w:rsid w:val="00D52E9A"/>
    <w:rsid w:val="00D92401"/>
    <w:rsid w:val="00DA4669"/>
    <w:rsid w:val="00DA6119"/>
    <w:rsid w:val="00DF1A18"/>
    <w:rsid w:val="00E22F40"/>
    <w:rsid w:val="00E32BCE"/>
    <w:rsid w:val="00E7075F"/>
    <w:rsid w:val="00F04A56"/>
    <w:rsid w:val="00F17102"/>
    <w:rsid w:val="00F22E49"/>
    <w:rsid w:val="00F4707B"/>
    <w:rsid w:val="00FB5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C65644"/>
  <w15:docId w15:val="{C7BA892F-187C-439F-9334-71E59BAB0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30D"/>
    <w:pPr>
      <w:spacing w:after="200" w:line="276" w:lineRule="auto"/>
    </w:pPr>
  </w:style>
  <w:style w:type="paragraph" w:styleId="Ttulo2">
    <w:name w:val="heading 2"/>
    <w:basedOn w:val="Normal"/>
    <w:next w:val="Normal"/>
    <w:link w:val="Ttulo2Char"/>
    <w:semiHidden/>
    <w:unhideWhenUsed/>
    <w:qFormat/>
    <w:rsid w:val="00F4707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090778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430D"/>
  </w:style>
  <w:style w:type="paragraph" w:styleId="Rodap">
    <w:name w:val="footer"/>
    <w:basedOn w:val="Normal"/>
    <w:link w:val="Rodap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430D"/>
  </w:style>
  <w:style w:type="paragraph" w:styleId="Textodebalo">
    <w:name w:val="Balloon Text"/>
    <w:basedOn w:val="Normal"/>
    <w:link w:val="TextodebaloChar"/>
    <w:uiPriority w:val="99"/>
    <w:semiHidden/>
    <w:unhideWhenUsed/>
    <w:rsid w:val="009E0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E01BC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F04A56"/>
    <w:pPr>
      <w:spacing w:after="0" w:line="240" w:lineRule="auto"/>
    </w:pPr>
  </w:style>
  <w:style w:type="character" w:customStyle="1" w:styleId="Ttulo2Char">
    <w:name w:val="Título 2 Char"/>
    <w:basedOn w:val="Fontepargpadro"/>
    <w:link w:val="Ttulo2"/>
    <w:semiHidden/>
    <w:rsid w:val="00F4707B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F4707B"/>
    <w:pPr>
      <w:spacing w:after="0" w:line="240" w:lineRule="auto"/>
      <w:ind w:firstLine="2280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F4707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4C74C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rsid w:val="0009077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090778"/>
    <w:pPr>
      <w:spacing w:after="120" w:line="259" w:lineRule="auto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090778"/>
  </w:style>
  <w:style w:type="paragraph" w:customStyle="1" w:styleId="Recuodecorpodetexto31">
    <w:name w:val="Recuo de corpo de texto 31"/>
    <w:basedOn w:val="Normal"/>
    <w:rsid w:val="00090778"/>
    <w:pPr>
      <w:suppressAutoHyphens/>
      <w:spacing w:after="0" w:line="360" w:lineRule="auto"/>
      <w:ind w:firstLine="126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elacomgrade">
    <w:name w:val="Table Grid"/>
    <w:basedOn w:val="Tabelanormal"/>
    <w:uiPriority w:val="39"/>
    <w:rsid w:val="005042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5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5" Type="http://schemas.openxmlformats.org/officeDocument/2006/relationships/image" Target="media/image3.png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4EAD8-44A2-4B0F-9728-E118FCC70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395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Usuário</cp:lastModifiedBy>
  <cp:revision>21</cp:revision>
  <cp:lastPrinted>2026-03-03T19:56:00Z</cp:lastPrinted>
  <dcterms:created xsi:type="dcterms:W3CDTF">2025-01-17T12:19:00Z</dcterms:created>
  <dcterms:modified xsi:type="dcterms:W3CDTF">2026-07-22T16:41:00Z</dcterms:modified>
</cp:coreProperties>
</file>