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5F" w:rsidRDefault="00A13F5F" w:rsidP="00AE77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71B" w:rsidRPr="00136B30" w:rsidRDefault="00AE771B" w:rsidP="00AE77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B30">
        <w:rPr>
          <w:rFonts w:ascii="Times New Roman" w:hAnsi="Times New Roman" w:cs="Times New Roman"/>
          <w:b/>
          <w:sz w:val="24"/>
          <w:szCs w:val="24"/>
          <w:u w:val="single"/>
        </w:rPr>
        <w:t>RELATÓRIO ESTATÍSTICO CONTENDO A QUANTIDADE DE PEDIDOS DE INFORMAÇÃO RECEBIDOS, ATENDIDOS E INDEFERIDOS, BEM COMO AS INFORMAÇÕES GENÉRICAS SOBRE OS SOLICITANTES.</w:t>
      </w:r>
    </w:p>
    <w:p w:rsidR="00AE771B" w:rsidRPr="00136B30" w:rsidRDefault="00AE771B" w:rsidP="00A1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6B30">
        <w:rPr>
          <w:rFonts w:ascii="Times New Roman" w:hAnsi="Times New Roman" w:cs="Times New Roman"/>
          <w:sz w:val="24"/>
          <w:szCs w:val="24"/>
        </w:rPr>
        <w:t xml:space="preserve">A Câmara Municipal de Vereadores de Ernestina apresenta o relatório estatístico de pedidos de acesso à informação, conforme preconiza o art. 30, inciso III da Lei de Acesso à Informação – Lei nº 12.527/2011. 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B30">
        <w:rPr>
          <w:rFonts w:ascii="Times New Roman" w:hAnsi="Times New Roman" w:cs="Times New Roman"/>
          <w:sz w:val="24"/>
          <w:szCs w:val="24"/>
        </w:rPr>
        <w:t>RELATÓRIO DE SOLICITAÇÕES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136B30">
        <w:rPr>
          <w:rFonts w:ascii="Times New Roman" w:hAnsi="Times New Roman" w:cs="Times New Roman"/>
          <w:sz w:val="24"/>
          <w:szCs w:val="24"/>
        </w:rPr>
        <w:t>2016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F5F" w:rsidRDefault="00AE771B" w:rsidP="00A1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AE771B" w:rsidRDefault="00AE771B" w:rsidP="00A1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67171" w:themeFill="background2" w:themeFillShade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F5F" w:rsidRDefault="00A13F5F" w:rsidP="00AE7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AE771B" w:rsidRDefault="00AE771B" w:rsidP="00AE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F5F" w:rsidRDefault="00A13F5F" w:rsidP="00A1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A13F5F" w:rsidRDefault="00A13F5F" w:rsidP="00A1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B7B7B" w:themeFill="accent3" w:themeFillShade="B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pedidos de informação nesse período.</w:t>
      </w:r>
    </w:p>
    <w:p w:rsidR="00A13F5F" w:rsidRDefault="00A13F5F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Responsável pelo relatório / Cargo: Monia Elidia Hattje Dapper / Oficial Administrativo – Diretora Geral designada.</w:t>
      </w:r>
    </w:p>
    <w:p w:rsidR="00AE771B" w:rsidRDefault="00AE771B" w:rsidP="00AE7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</w:t>
      </w:r>
      <w:r w:rsidR="00A13F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71B" w:rsidRDefault="00AE771B" w:rsidP="00AE77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AE77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MONIA ELIDIA HATTJE DAPPER</w:t>
      </w:r>
    </w:p>
    <w:p w:rsidR="00CB7C01" w:rsidRPr="00AE771B" w:rsidRDefault="00AE771B" w:rsidP="00A13F5F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Matrícula 351  </w:t>
      </w:r>
      <w:bookmarkStart w:id="0" w:name="_GoBack"/>
      <w:bookmarkEnd w:id="0"/>
    </w:p>
    <w:sectPr w:rsidR="00CB7C01" w:rsidRPr="00AE771B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41" w:rsidRDefault="00973141" w:rsidP="00B3430D">
      <w:pPr>
        <w:spacing w:after="0" w:line="240" w:lineRule="auto"/>
      </w:pPr>
      <w:r>
        <w:separator/>
      </w:r>
    </w:p>
  </w:endnote>
  <w:endnote w:type="continuationSeparator" w:id="0">
    <w:p w:rsidR="00973141" w:rsidRDefault="0097314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41" w:rsidRDefault="00973141" w:rsidP="00B3430D">
      <w:pPr>
        <w:spacing w:after="0" w:line="240" w:lineRule="auto"/>
      </w:pPr>
      <w:r>
        <w:separator/>
      </w:r>
    </w:p>
  </w:footnote>
  <w:footnote w:type="continuationSeparator" w:id="0">
    <w:p w:rsidR="00973141" w:rsidRDefault="0097314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F3409"/>
    <w:rsid w:val="00361654"/>
    <w:rsid w:val="004B1A38"/>
    <w:rsid w:val="004F6656"/>
    <w:rsid w:val="00755D87"/>
    <w:rsid w:val="007E77C4"/>
    <w:rsid w:val="008334FB"/>
    <w:rsid w:val="00850EA8"/>
    <w:rsid w:val="00973141"/>
    <w:rsid w:val="009C572B"/>
    <w:rsid w:val="009E01BC"/>
    <w:rsid w:val="00A13F5F"/>
    <w:rsid w:val="00A55B8F"/>
    <w:rsid w:val="00AB2BE3"/>
    <w:rsid w:val="00AC17BE"/>
    <w:rsid w:val="00AE771B"/>
    <w:rsid w:val="00B3430D"/>
    <w:rsid w:val="00B81066"/>
    <w:rsid w:val="00BC121B"/>
    <w:rsid w:val="00C2107A"/>
    <w:rsid w:val="00CB7C01"/>
    <w:rsid w:val="00D52E9A"/>
    <w:rsid w:val="00DA6119"/>
    <w:rsid w:val="00E32BCE"/>
    <w:rsid w:val="00F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AAAE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2246-C41D-4535-B416-56BD148E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2024-05-09T11:31:00Z</cp:lastPrinted>
  <dcterms:created xsi:type="dcterms:W3CDTF">2025-01-02T13:18:00Z</dcterms:created>
  <dcterms:modified xsi:type="dcterms:W3CDTF">2026-01-05T11:53:00Z</dcterms:modified>
</cp:coreProperties>
</file>