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E50660">
        <w:rPr>
          <w:b/>
        </w:rPr>
        <w:t>39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E50660">
        <w:t>11</w:t>
      </w:r>
      <w:r w:rsidR="00740FE2">
        <w:t>/11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E50660">
        <w:t>11</w:t>
      </w:r>
      <w:r w:rsidR="00740FE2">
        <w:t>/11</w:t>
      </w:r>
      <w:r w:rsidR="00ED54E1">
        <w:t>/202</w:t>
      </w:r>
      <w:r w:rsidR="00E50660">
        <w:t>4 – 18:55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583E77">
        <w:t>Trigésima</w:t>
      </w:r>
      <w:r w:rsidR="00E50660">
        <w:t xml:space="preserve"> Non</w:t>
      </w:r>
      <w:r w:rsidR="00212493">
        <w:t>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C87E4F" w:rsidRDefault="00E50660" w:rsidP="00C87E4F">
      <w:pPr>
        <w:pStyle w:val="PargrafodaLista"/>
        <w:numPr>
          <w:ilvl w:val="0"/>
          <w:numId w:val="2"/>
        </w:numPr>
      </w:pPr>
      <w:r>
        <w:t>Mensagem nº 006</w:t>
      </w:r>
      <w:r w:rsidR="00F04726">
        <w:t xml:space="preserve">/2024 – </w:t>
      </w:r>
      <w:r>
        <w:t>Mesa Diretora da Câmara Municipal;</w:t>
      </w:r>
    </w:p>
    <w:p w:rsidR="00E50660" w:rsidRDefault="00E50660" w:rsidP="00C87E4F">
      <w:pPr>
        <w:pStyle w:val="PargrafodaLista"/>
        <w:numPr>
          <w:ilvl w:val="0"/>
          <w:numId w:val="2"/>
        </w:numPr>
      </w:pPr>
      <w:r>
        <w:t>Nota de repúdio – Partido dos Trabalhadores de Ernestina/RS.</w:t>
      </w: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B31FFF" w:rsidRDefault="00B31FFF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F454F4" w:rsidRDefault="00F454F4" w:rsidP="00F454F4">
      <w:pPr>
        <w:pStyle w:val="PargrafodaLista"/>
        <w:numPr>
          <w:ilvl w:val="0"/>
          <w:numId w:val="6"/>
        </w:numPr>
        <w:rPr>
          <w:b/>
        </w:rPr>
      </w:pPr>
      <w:r>
        <w:t>Sem orador.</w:t>
      </w:r>
    </w:p>
    <w:p w:rsidR="0006481C" w:rsidRPr="00A238DF" w:rsidRDefault="0006481C" w:rsidP="0006481C">
      <w:pPr>
        <w:pStyle w:val="PargrafodaLista"/>
        <w:ind w:left="1440"/>
        <w:rPr>
          <w:b/>
        </w:rPr>
      </w:pPr>
    </w:p>
    <w:p w:rsidR="00E23B5A" w:rsidRDefault="006D04B3" w:rsidP="00E23B5A">
      <w:pPr>
        <w:pStyle w:val="PargrafodaLista"/>
        <w:numPr>
          <w:ilvl w:val="0"/>
          <w:numId w:val="7"/>
        </w:numPr>
        <w:ind w:left="426" w:hanging="426"/>
        <w:rPr>
          <w:rFonts w:cstheme="minorHAnsi"/>
          <w:b/>
        </w:rPr>
      </w:pPr>
      <w:r w:rsidRPr="00925755">
        <w:rPr>
          <w:b/>
        </w:rPr>
        <w:t xml:space="preserve">– </w:t>
      </w:r>
      <w:r w:rsidRPr="00925755">
        <w:rPr>
          <w:rFonts w:cstheme="minorHAnsi"/>
          <w:b/>
        </w:rPr>
        <w:t>Ordem do dia:</w:t>
      </w:r>
    </w:p>
    <w:p w:rsidR="00E23B5A" w:rsidRPr="00E23B5A" w:rsidRDefault="00E23B5A" w:rsidP="00E23B5A">
      <w:pPr>
        <w:pStyle w:val="PargrafodaLista"/>
        <w:numPr>
          <w:ilvl w:val="0"/>
          <w:numId w:val="3"/>
        </w:numPr>
        <w:ind w:left="426" w:firstLine="0"/>
        <w:jc w:val="both"/>
        <w:rPr>
          <w:b/>
        </w:rPr>
      </w:pPr>
      <w:r>
        <w:t xml:space="preserve">Discussão e votação do </w:t>
      </w:r>
      <w:r w:rsidRPr="00E23B5A">
        <w:rPr>
          <w:b/>
        </w:rPr>
        <w:t>Projeto de Lei nº 41/2024</w:t>
      </w:r>
      <w:r>
        <w:t xml:space="preserve">, de autoria do Poder Executivo Municipal que “Autoriza a contratação temporária, em caráter emergencial, de médicos e dá outras.”. As comissões apresentaram parecer favorável com emenda. Em discussão a emenda: O Vereador Antonio Carlos Ferreira, da bancada do PDT, afirmou que é lamentável a necessidade de apresentação de emenda. Pediu que houvesse um pouco mais de atenção na elaboração dos Projetos de Lei. O Vereador Juliano Arend, da bancada do PSDB, comentou sobre os dois projetos que vieram com falhas dizendo que “errar é humano. Temos falhas. A próxima administração não vai ser uma loucura, tudo acerto, </w:t>
      </w:r>
      <w:r>
        <w:lastRenderedPageBreak/>
        <w:t xml:space="preserve">também vai ter falhas. Todos nós aqui erramos, então, o que </w:t>
      </w:r>
      <w:proofErr w:type="gramStart"/>
      <w:r>
        <w:t>nós tem</w:t>
      </w:r>
      <w:proofErr w:type="gramEnd"/>
      <w:r>
        <w:t xml:space="preserve"> que fazer é aprovar, né, pra não atrasar as coisas, e pronto. E só pedir um pouquinho mais de atenção </w:t>
      </w:r>
      <w:proofErr w:type="gramStart"/>
      <w:r>
        <w:t>pro</w:t>
      </w:r>
      <w:proofErr w:type="gramEnd"/>
      <w:r>
        <w:t xml:space="preserve"> pessoal, é isso, só isso. Mas, quem nunca errou? Depois eu paro lá no </w:t>
      </w:r>
      <w:proofErr w:type="gramStart"/>
      <w:r>
        <w:t>asfalto</w:t>
      </w:r>
      <w:proofErr w:type="gramEnd"/>
      <w:r>
        <w:t xml:space="preserve"> e atira a primeira pedra”. O Presidente, Vereador Cristian Baumgratz, da bancada do PP, comentou que erros acontecem, “mas </w:t>
      </w:r>
      <w:proofErr w:type="gramStart"/>
      <w:r>
        <w:t>tá</w:t>
      </w:r>
      <w:proofErr w:type="gramEnd"/>
      <w:r>
        <w:t xml:space="preserve"> acontecendo com grande frequência, né, durante esses quatro anos que nós estamos aqui”. Pediu um pouco mais de atenção na elaboração dos projetos. Em votação a emenda: Aprovada por unanimidade. Em discussão o projeto emendado: Sem orador. Em votação o projeto emendado: </w:t>
      </w:r>
      <w:r w:rsidRPr="00E23B5A">
        <w:rPr>
          <w:b/>
        </w:rPr>
        <w:t xml:space="preserve">Aprovado por unanimidade de votos. </w:t>
      </w:r>
    </w:p>
    <w:p w:rsidR="00E23B5A" w:rsidRPr="00E23B5A" w:rsidRDefault="00E23B5A" w:rsidP="00E23B5A">
      <w:pPr>
        <w:pStyle w:val="PargrafodaLista"/>
        <w:numPr>
          <w:ilvl w:val="0"/>
          <w:numId w:val="3"/>
        </w:numPr>
        <w:ind w:left="426" w:firstLine="0"/>
        <w:jc w:val="both"/>
        <w:rPr>
          <w:b/>
        </w:rPr>
      </w:pPr>
      <w:r>
        <w:t>D</w:t>
      </w:r>
      <w:r>
        <w:t xml:space="preserve">iscussão e votação do </w:t>
      </w:r>
      <w:r w:rsidRPr="00E23B5A">
        <w:rPr>
          <w:b/>
        </w:rPr>
        <w:t>Projeto de Lei nº 44/2024</w:t>
      </w:r>
      <w:r>
        <w:t xml:space="preserve">, de autoria do Vereador Tiago José Dummel que “DÁ NOME A RUA DO MUNICÍPIO.”. As comissões apresentaram parecer favorável. Em discussão: Sem orador. Em votação: </w:t>
      </w:r>
      <w:r w:rsidRPr="00E23B5A">
        <w:rPr>
          <w:b/>
        </w:rPr>
        <w:t>Aprovado por unanimidade de votos</w:t>
      </w:r>
      <w:r>
        <w:t xml:space="preserve">.   </w:t>
      </w:r>
    </w:p>
    <w:p w:rsidR="00B200A8" w:rsidRPr="00E23B5A" w:rsidRDefault="00E23B5A" w:rsidP="00E23B5A">
      <w:pPr>
        <w:jc w:val="both"/>
        <w:rPr>
          <w:b/>
        </w:rPr>
      </w:pPr>
      <w:r>
        <w:t xml:space="preserve"> </w:t>
      </w:r>
    </w:p>
    <w:p w:rsidR="00517242" w:rsidRPr="00925755" w:rsidRDefault="00A238DF" w:rsidP="00925755">
      <w:pPr>
        <w:pStyle w:val="PargrafodaLista"/>
        <w:ind w:left="0"/>
        <w:jc w:val="both"/>
        <w:rPr>
          <w:b/>
        </w:rPr>
      </w:pPr>
      <w:r w:rsidRPr="00925755">
        <w:rPr>
          <w:b/>
        </w:rPr>
        <w:t>06</w:t>
      </w:r>
      <w:r w:rsidR="00517242" w:rsidRPr="00925755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E23B5A" w:rsidRDefault="00E23B5A" w:rsidP="00FB3EF8">
      <w:pPr>
        <w:pStyle w:val="PargrafodaLista"/>
        <w:numPr>
          <w:ilvl w:val="0"/>
          <w:numId w:val="5"/>
        </w:numPr>
      </w:pPr>
      <w:r>
        <w:t>Leonir de Souza Vargas;</w:t>
      </w:r>
    </w:p>
    <w:p w:rsidR="00FA0A6C" w:rsidRDefault="00FA0A6C" w:rsidP="00FB3EF8">
      <w:pPr>
        <w:pStyle w:val="PargrafodaLista"/>
        <w:numPr>
          <w:ilvl w:val="0"/>
          <w:numId w:val="5"/>
        </w:numPr>
      </w:pPr>
      <w:r>
        <w:t>Antonio Carlos Ferreira;</w:t>
      </w:r>
    </w:p>
    <w:p w:rsidR="00FA0A6C" w:rsidRDefault="000462CF" w:rsidP="00362A3A">
      <w:pPr>
        <w:pStyle w:val="PargrafodaLista"/>
        <w:numPr>
          <w:ilvl w:val="0"/>
          <w:numId w:val="5"/>
        </w:numPr>
      </w:pPr>
      <w:r>
        <w:t>Tiago José Dummel;</w:t>
      </w:r>
    </w:p>
    <w:p w:rsidR="00B200A8" w:rsidRDefault="00B200A8" w:rsidP="00362A3A">
      <w:pPr>
        <w:pStyle w:val="PargrafodaLista"/>
        <w:numPr>
          <w:ilvl w:val="0"/>
          <w:numId w:val="5"/>
        </w:numPr>
      </w:pPr>
      <w:r>
        <w:t>Juliano Arend;</w:t>
      </w:r>
    </w:p>
    <w:p w:rsidR="00740FE2" w:rsidRDefault="00740FE2" w:rsidP="00362A3A">
      <w:pPr>
        <w:pStyle w:val="PargrafodaLista"/>
        <w:numPr>
          <w:ilvl w:val="0"/>
          <w:numId w:val="5"/>
        </w:numPr>
      </w:pPr>
      <w:r>
        <w:t>Américo Luiz Formighieri;</w:t>
      </w:r>
    </w:p>
    <w:p w:rsidR="00EA7471" w:rsidRDefault="00F454F4" w:rsidP="00FB3EF8">
      <w:pPr>
        <w:pStyle w:val="PargrafodaLista"/>
        <w:numPr>
          <w:ilvl w:val="0"/>
          <w:numId w:val="5"/>
        </w:numPr>
      </w:pPr>
      <w:r>
        <w:t>Cristian Baumgratz.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740FE2">
        <w:t>1</w:t>
      </w:r>
      <w:r w:rsidR="00E23B5A">
        <w:t>8</w:t>
      </w:r>
      <w:bookmarkStart w:id="0" w:name="_GoBack"/>
      <w:bookmarkEnd w:id="0"/>
      <w:r w:rsidR="00A238DF" w:rsidRPr="00A238DF">
        <w:t xml:space="preserve"> de </w:t>
      </w:r>
      <w:r w:rsidR="00315CD7">
        <w:t>novembro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0AB" w:rsidRDefault="002440AB" w:rsidP="001D6216">
      <w:pPr>
        <w:spacing w:after="0" w:line="240" w:lineRule="auto"/>
      </w:pPr>
      <w:r>
        <w:separator/>
      </w:r>
    </w:p>
  </w:endnote>
  <w:endnote w:type="continuationSeparator" w:id="0">
    <w:p w:rsidR="002440AB" w:rsidRDefault="002440AB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0AB" w:rsidRDefault="002440AB" w:rsidP="001D6216">
      <w:pPr>
        <w:spacing w:after="0" w:line="240" w:lineRule="auto"/>
      </w:pPr>
      <w:r>
        <w:separator/>
      </w:r>
    </w:p>
  </w:footnote>
  <w:footnote w:type="continuationSeparator" w:id="0">
    <w:p w:rsidR="002440AB" w:rsidRDefault="002440AB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D9B48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80241"/>
    <w:multiLevelType w:val="hybridMultilevel"/>
    <w:tmpl w:val="8932D520"/>
    <w:lvl w:ilvl="0" w:tplc="934A2952">
      <w:start w:val="5"/>
      <w:numFmt w:val="decimalZero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217B"/>
    <w:rsid w:val="000462CF"/>
    <w:rsid w:val="0006481C"/>
    <w:rsid w:val="00097BF4"/>
    <w:rsid w:val="000E3A03"/>
    <w:rsid w:val="001A02A4"/>
    <w:rsid w:val="001B7EBD"/>
    <w:rsid w:val="001D6216"/>
    <w:rsid w:val="001F1D0E"/>
    <w:rsid w:val="001F49A2"/>
    <w:rsid w:val="00212493"/>
    <w:rsid w:val="002230F0"/>
    <w:rsid w:val="002440AB"/>
    <w:rsid w:val="00250B46"/>
    <w:rsid w:val="00252C8B"/>
    <w:rsid w:val="00277786"/>
    <w:rsid w:val="0029521B"/>
    <w:rsid w:val="002A5B68"/>
    <w:rsid w:val="002C27FE"/>
    <w:rsid w:val="002E510D"/>
    <w:rsid w:val="00315CD7"/>
    <w:rsid w:val="00315F0E"/>
    <w:rsid w:val="00327703"/>
    <w:rsid w:val="0036726A"/>
    <w:rsid w:val="003E2717"/>
    <w:rsid w:val="003F4FBC"/>
    <w:rsid w:val="00415217"/>
    <w:rsid w:val="004171DF"/>
    <w:rsid w:val="00490218"/>
    <w:rsid w:val="004A5B74"/>
    <w:rsid w:val="004B20EB"/>
    <w:rsid w:val="004D2B90"/>
    <w:rsid w:val="004D6D93"/>
    <w:rsid w:val="004F1840"/>
    <w:rsid w:val="00517242"/>
    <w:rsid w:val="0054458B"/>
    <w:rsid w:val="00544B06"/>
    <w:rsid w:val="00583E77"/>
    <w:rsid w:val="005854B2"/>
    <w:rsid w:val="005A3B04"/>
    <w:rsid w:val="005C42FB"/>
    <w:rsid w:val="005D75C1"/>
    <w:rsid w:val="00655F5D"/>
    <w:rsid w:val="006725D4"/>
    <w:rsid w:val="006C43D3"/>
    <w:rsid w:val="006D04B3"/>
    <w:rsid w:val="006F6F6F"/>
    <w:rsid w:val="0070198C"/>
    <w:rsid w:val="0071465D"/>
    <w:rsid w:val="00740FE2"/>
    <w:rsid w:val="00793DCF"/>
    <w:rsid w:val="007C71B4"/>
    <w:rsid w:val="00821CD1"/>
    <w:rsid w:val="0082655F"/>
    <w:rsid w:val="008368B9"/>
    <w:rsid w:val="00845578"/>
    <w:rsid w:val="00886BD6"/>
    <w:rsid w:val="008C43F9"/>
    <w:rsid w:val="008D33A8"/>
    <w:rsid w:val="00902E07"/>
    <w:rsid w:val="00904586"/>
    <w:rsid w:val="00925755"/>
    <w:rsid w:val="00942E44"/>
    <w:rsid w:val="00975931"/>
    <w:rsid w:val="00995524"/>
    <w:rsid w:val="009A133F"/>
    <w:rsid w:val="009C1C65"/>
    <w:rsid w:val="009D027F"/>
    <w:rsid w:val="009D1109"/>
    <w:rsid w:val="009F4EF6"/>
    <w:rsid w:val="009F6B09"/>
    <w:rsid w:val="00A238DF"/>
    <w:rsid w:val="00A34FA6"/>
    <w:rsid w:val="00A46006"/>
    <w:rsid w:val="00A5610D"/>
    <w:rsid w:val="00A85173"/>
    <w:rsid w:val="00AD4E72"/>
    <w:rsid w:val="00AD666B"/>
    <w:rsid w:val="00AF0A33"/>
    <w:rsid w:val="00B200A8"/>
    <w:rsid w:val="00B300CE"/>
    <w:rsid w:val="00B31FFF"/>
    <w:rsid w:val="00B5112F"/>
    <w:rsid w:val="00B55A36"/>
    <w:rsid w:val="00B632AB"/>
    <w:rsid w:val="00B94F2A"/>
    <w:rsid w:val="00BA2A1B"/>
    <w:rsid w:val="00BD6B0C"/>
    <w:rsid w:val="00BD7760"/>
    <w:rsid w:val="00C30932"/>
    <w:rsid w:val="00C3584B"/>
    <w:rsid w:val="00C6789C"/>
    <w:rsid w:val="00C87E4F"/>
    <w:rsid w:val="00C92F3E"/>
    <w:rsid w:val="00D019F4"/>
    <w:rsid w:val="00D0311C"/>
    <w:rsid w:val="00D23CCE"/>
    <w:rsid w:val="00D3703D"/>
    <w:rsid w:val="00D70C1C"/>
    <w:rsid w:val="00D75F2F"/>
    <w:rsid w:val="00DD5337"/>
    <w:rsid w:val="00E23B5A"/>
    <w:rsid w:val="00E426B3"/>
    <w:rsid w:val="00E50660"/>
    <w:rsid w:val="00E6627C"/>
    <w:rsid w:val="00E75D03"/>
    <w:rsid w:val="00EA7471"/>
    <w:rsid w:val="00ED54E1"/>
    <w:rsid w:val="00EE1EDB"/>
    <w:rsid w:val="00F04726"/>
    <w:rsid w:val="00F21D56"/>
    <w:rsid w:val="00F3053C"/>
    <w:rsid w:val="00F454F4"/>
    <w:rsid w:val="00F67FC6"/>
    <w:rsid w:val="00F801C6"/>
    <w:rsid w:val="00FA0A6C"/>
    <w:rsid w:val="00FA424C"/>
    <w:rsid w:val="00FB3EF8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FA14D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48</cp:revision>
  <dcterms:created xsi:type="dcterms:W3CDTF">2021-10-05T17:40:00Z</dcterms:created>
  <dcterms:modified xsi:type="dcterms:W3CDTF">2024-11-12T18:45:00Z</dcterms:modified>
</cp:coreProperties>
</file>